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982" w:rsidRDefault="002B7A78" w:rsidP="002B7A78">
      <w:pPr>
        <w:pStyle w:val="Ttulo"/>
        <w:outlineLvl w:val="0"/>
      </w:pPr>
      <w:bookmarkStart w:id="0" w:name="_GoBack"/>
      <w:bookmarkEnd w:id="0"/>
      <w:r>
        <w:t>EQUIVALENCIAS/CONVALIDACIONES</w:t>
      </w:r>
    </w:p>
    <w:p w:rsidR="002B7A78" w:rsidRDefault="002B7A78" w:rsidP="002B7A78">
      <w:pPr>
        <w:pStyle w:val="Ttulo"/>
        <w:outlineLvl w:val="0"/>
      </w:pPr>
    </w:p>
    <w:p w:rsidR="007C39FF" w:rsidRDefault="007C39FF" w:rsidP="002B7A78">
      <w:pPr>
        <w:pStyle w:val="Ttulo"/>
        <w:outlineLvl w:val="0"/>
      </w:pPr>
    </w:p>
    <w:tbl>
      <w:tblPr>
        <w:tblW w:w="396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1"/>
        <w:gridCol w:w="1447"/>
        <w:gridCol w:w="1579"/>
        <w:gridCol w:w="2176"/>
      </w:tblGrid>
      <w:tr w:rsidR="002B7A78" w:rsidTr="00950B6F">
        <w:trPr>
          <w:gridAfter w:val="1"/>
          <w:wAfter w:w="1618" w:type="pct"/>
          <w:cantSplit/>
          <w:trHeight w:val="461"/>
          <w:jc w:val="center"/>
        </w:trPr>
        <w:tc>
          <w:tcPr>
            <w:tcW w:w="1131" w:type="pct"/>
            <w:vMerge w:val="restart"/>
            <w:tcBorders>
              <w:top w:val="single" w:sz="4" w:space="0" w:color="auto"/>
              <w:left w:val="double" w:sz="4" w:space="0" w:color="auto"/>
              <w:right w:val="single" w:sz="4" w:space="0" w:color="auto"/>
            </w:tcBorders>
            <w:shd w:val="clear" w:color="auto" w:fill="E6E6E6"/>
            <w:tcMar>
              <w:top w:w="0" w:type="dxa"/>
              <w:left w:w="567" w:type="dxa"/>
              <w:bottom w:w="0" w:type="dxa"/>
              <w:right w:w="70" w:type="dxa"/>
            </w:tcMar>
            <w:vAlign w:val="center"/>
          </w:tcPr>
          <w:p w:rsidR="002B7A78" w:rsidRDefault="002B7A78" w:rsidP="00C03AB4">
            <w:pPr>
              <w:ind w:left="-364"/>
              <w:jc w:val="center"/>
              <w:rPr>
                <w:iCs/>
                <w:sz w:val="16"/>
              </w:rPr>
            </w:pPr>
            <w:r>
              <w:rPr>
                <w:iCs/>
                <w:sz w:val="16"/>
              </w:rPr>
              <w:t>CREDITOS ECTS</w:t>
            </w:r>
          </w:p>
        </w:tc>
        <w:tc>
          <w:tcPr>
            <w:tcW w:w="2250" w:type="pct"/>
            <w:gridSpan w:val="2"/>
            <w:tcBorders>
              <w:top w:val="single" w:sz="4" w:space="0" w:color="auto"/>
              <w:left w:val="single" w:sz="4" w:space="0" w:color="auto"/>
              <w:right w:val="single" w:sz="4" w:space="0" w:color="auto"/>
            </w:tcBorders>
            <w:shd w:val="clear" w:color="auto" w:fill="E6E6E6"/>
            <w:vAlign w:val="center"/>
          </w:tcPr>
          <w:p w:rsidR="002B7A78" w:rsidRDefault="002B7A78" w:rsidP="00C03AB4">
            <w:pPr>
              <w:jc w:val="center"/>
              <w:rPr>
                <w:sz w:val="16"/>
              </w:rPr>
            </w:pPr>
            <w:r>
              <w:rPr>
                <w:sz w:val="16"/>
              </w:rPr>
              <w:t>Convalidación</w:t>
            </w:r>
            <w:r w:rsidR="00D4724A">
              <w:rPr>
                <w:sz w:val="16"/>
              </w:rPr>
              <w:t xml:space="preserve"> Asignatura UJA</w:t>
            </w:r>
          </w:p>
        </w:tc>
      </w:tr>
      <w:tr w:rsidR="002B7A78" w:rsidTr="00174846">
        <w:trPr>
          <w:cantSplit/>
          <w:trHeight w:val="461"/>
          <w:jc w:val="center"/>
        </w:trPr>
        <w:tc>
          <w:tcPr>
            <w:tcW w:w="1131" w:type="pct"/>
            <w:vMerge/>
            <w:tcBorders>
              <w:left w:val="double" w:sz="4" w:space="0" w:color="auto"/>
              <w:bottom w:val="single" w:sz="4" w:space="0" w:color="auto"/>
              <w:right w:val="single" w:sz="4" w:space="0" w:color="auto"/>
            </w:tcBorders>
            <w:shd w:val="clear" w:color="auto" w:fill="E6E6E6"/>
            <w:tcMar>
              <w:top w:w="0" w:type="dxa"/>
              <w:left w:w="567" w:type="dxa"/>
              <w:bottom w:w="0" w:type="dxa"/>
              <w:right w:w="70" w:type="dxa"/>
            </w:tcMar>
            <w:vAlign w:val="center"/>
          </w:tcPr>
          <w:p w:rsidR="002B7A78" w:rsidRDefault="002B7A78" w:rsidP="00C03AB4">
            <w:pPr>
              <w:ind w:left="-364"/>
              <w:jc w:val="center"/>
              <w:rPr>
                <w:iCs/>
                <w:sz w:val="16"/>
              </w:rPr>
            </w:pPr>
          </w:p>
        </w:tc>
        <w:tc>
          <w:tcPr>
            <w:tcW w:w="1076" w:type="pct"/>
            <w:tcBorders>
              <w:top w:val="single" w:sz="4" w:space="0" w:color="auto"/>
              <w:left w:val="single" w:sz="4" w:space="0" w:color="auto"/>
              <w:bottom w:val="single" w:sz="4" w:space="0" w:color="auto"/>
              <w:right w:val="single" w:sz="4" w:space="0" w:color="auto"/>
            </w:tcBorders>
            <w:shd w:val="clear" w:color="auto" w:fill="E6E6E6"/>
            <w:vAlign w:val="center"/>
          </w:tcPr>
          <w:p w:rsidR="002B7A78" w:rsidRDefault="002B7A78" w:rsidP="00C03AB4">
            <w:pPr>
              <w:jc w:val="center"/>
              <w:rPr>
                <w:sz w:val="16"/>
              </w:rPr>
            </w:pPr>
            <w:r>
              <w:rPr>
                <w:sz w:val="16"/>
              </w:rPr>
              <w:t>Grado</w:t>
            </w:r>
          </w:p>
        </w:tc>
        <w:tc>
          <w:tcPr>
            <w:tcW w:w="1174" w:type="pct"/>
            <w:tcBorders>
              <w:top w:val="single" w:sz="4" w:space="0" w:color="auto"/>
              <w:left w:val="single" w:sz="4" w:space="0" w:color="auto"/>
              <w:bottom w:val="single" w:sz="4" w:space="0" w:color="auto"/>
              <w:right w:val="single" w:sz="4" w:space="0" w:color="auto"/>
            </w:tcBorders>
            <w:shd w:val="clear" w:color="auto" w:fill="E6E6E6"/>
            <w:vAlign w:val="center"/>
          </w:tcPr>
          <w:p w:rsidR="002B7A78" w:rsidRDefault="002B7A78" w:rsidP="00C03AB4">
            <w:pPr>
              <w:jc w:val="center"/>
              <w:rPr>
                <w:sz w:val="16"/>
              </w:rPr>
            </w:pPr>
            <w:r>
              <w:rPr>
                <w:sz w:val="16"/>
              </w:rPr>
              <w:t>Máster</w:t>
            </w:r>
          </w:p>
        </w:tc>
        <w:tc>
          <w:tcPr>
            <w:tcW w:w="1618" w:type="pct"/>
            <w:tcBorders>
              <w:left w:val="single" w:sz="4" w:space="0" w:color="auto"/>
              <w:bottom w:val="single" w:sz="4" w:space="0" w:color="auto"/>
              <w:right w:val="single" w:sz="4" w:space="0" w:color="auto"/>
            </w:tcBorders>
            <w:shd w:val="clear" w:color="auto" w:fill="E6E6E6"/>
            <w:vAlign w:val="center"/>
          </w:tcPr>
          <w:p w:rsidR="002B7A78" w:rsidRDefault="002B7A78" w:rsidP="00C03AB4">
            <w:pPr>
              <w:jc w:val="center"/>
              <w:rPr>
                <w:sz w:val="16"/>
              </w:rPr>
            </w:pPr>
            <w:r>
              <w:rPr>
                <w:sz w:val="16"/>
              </w:rPr>
              <w:t>ASIGNATURA</w:t>
            </w:r>
            <w:r w:rsidR="00174846">
              <w:rPr>
                <w:sz w:val="16"/>
              </w:rPr>
              <w:t xml:space="preserve"> UNICAS</w:t>
            </w:r>
          </w:p>
        </w:tc>
      </w:tr>
      <w:tr w:rsidR="002B7A78" w:rsidTr="00174846">
        <w:trPr>
          <w:cantSplit/>
          <w:trHeight w:val="234"/>
          <w:jc w:val="center"/>
        </w:trPr>
        <w:tc>
          <w:tcPr>
            <w:tcW w:w="1131" w:type="pct"/>
            <w:vMerge w:val="restart"/>
            <w:tcBorders>
              <w:top w:val="single" w:sz="4" w:space="0" w:color="auto"/>
              <w:left w:val="double" w:sz="4" w:space="0" w:color="auto"/>
              <w:right w:val="single" w:sz="4" w:space="0" w:color="auto"/>
            </w:tcBorders>
            <w:tcMar>
              <w:top w:w="0" w:type="dxa"/>
              <w:left w:w="284" w:type="dxa"/>
              <w:bottom w:w="0" w:type="dxa"/>
              <w:right w:w="70" w:type="dxa"/>
            </w:tcMar>
            <w:vAlign w:val="center"/>
          </w:tcPr>
          <w:p w:rsidR="002B7A78" w:rsidRDefault="002B7A78" w:rsidP="00C03AB4">
            <w:pPr>
              <w:ind w:left="-251"/>
              <w:jc w:val="center"/>
              <w:rPr>
                <w:sz w:val="16"/>
              </w:rPr>
            </w:pPr>
            <w:r>
              <w:rPr>
                <w:sz w:val="16"/>
              </w:rPr>
              <w:t>12</w:t>
            </w:r>
          </w:p>
        </w:tc>
        <w:tc>
          <w:tcPr>
            <w:tcW w:w="1076" w:type="pct"/>
            <w:vMerge w:val="restart"/>
            <w:tcBorders>
              <w:top w:val="single" w:sz="4" w:space="0" w:color="auto"/>
              <w:left w:val="single" w:sz="4" w:space="0" w:color="auto"/>
              <w:bottom w:val="single" w:sz="4" w:space="0" w:color="auto"/>
              <w:right w:val="single" w:sz="4" w:space="0" w:color="auto"/>
            </w:tcBorders>
            <w:vAlign w:val="center"/>
          </w:tcPr>
          <w:p w:rsidR="00266BCE" w:rsidRDefault="00266BCE" w:rsidP="00F327D5">
            <w:pPr>
              <w:jc w:val="center"/>
              <w:rPr>
                <w:sz w:val="16"/>
              </w:rPr>
            </w:pPr>
          </w:p>
          <w:p w:rsidR="002B7A78" w:rsidRDefault="00C8479F" w:rsidP="00F327D5">
            <w:pPr>
              <w:jc w:val="center"/>
              <w:rPr>
                <w:sz w:val="16"/>
              </w:rPr>
            </w:pPr>
            <w:r>
              <w:rPr>
                <w:sz w:val="16"/>
              </w:rPr>
              <w:t>6 (</w:t>
            </w:r>
            <w:r w:rsidR="00F327D5">
              <w:rPr>
                <w:sz w:val="16"/>
              </w:rPr>
              <w:t>-0.5</w:t>
            </w:r>
            <w:r>
              <w:rPr>
                <w:sz w:val="16"/>
              </w:rPr>
              <w:t>)</w:t>
            </w:r>
          </w:p>
          <w:p w:rsidR="00266BCE" w:rsidRDefault="00266BCE" w:rsidP="00F327D5">
            <w:pPr>
              <w:jc w:val="center"/>
              <w:rPr>
                <w:sz w:val="16"/>
              </w:rPr>
            </w:pPr>
          </w:p>
          <w:p w:rsidR="00266BCE" w:rsidRDefault="00266BCE" w:rsidP="00F327D5">
            <w:pPr>
              <w:jc w:val="center"/>
              <w:rPr>
                <w:sz w:val="16"/>
              </w:rPr>
            </w:pPr>
          </w:p>
          <w:p w:rsidR="00266BCE" w:rsidRDefault="00266BCE" w:rsidP="00F327D5">
            <w:pPr>
              <w:jc w:val="center"/>
              <w:rPr>
                <w:sz w:val="16"/>
              </w:rPr>
            </w:pPr>
            <w:r>
              <w:rPr>
                <w:sz w:val="16"/>
              </w:rPr>
              <w:t>Derecho de los Contratos, Mercantil y Concursal</w:t>
            </w:r>
          </w:p>
          <w:p w:rsidR="00266BCE" w:rsidRDefault="00266BCE" w:rsidP="00F327D5">
            <w:pPr>
              <w:jc w:val="center"/>
              <w:rPr>
                <w:sz w:val="16"/>
              </w:rPr>
            </w:pPr>
          </w:p>
        </w:tc>
        <w:tc>
          <w:tcPr>
            <w:tcW w:w="1174" w:type="pct"/>
            <w:vMerge w:val="restart"/>
            <w:tcBorders>
              <w:top w:val="single" w:sz="4" w:space="0" w:color="auto"/>
              <w:left w:val="single" w:sz="4" w:space="0" w:color="auto"/>
              <w:bottom w:val="single" w:sz="4" w:space="0" w:color="auto"/>
              <w:right w:val="single" w:sz="4" w:space="0" w:color="auto"/>
            </w:tcBorders>
            <w:vAlign w:val="center"/>
          </w:tcPr>
          <w:p w:rsidR="002B7A78" w:rsidRDefault="004928F4" w:rsidP="00C03AB4">
            <w:pPr>
              <w:jc w:val="center"/>
              <w:rPr>
                <w:sz w:val="16"/>
              </w:rPr>
            </w:pPr>
            <w:r>
              <w:rPr>
                <w:sz w:val="16"/>
              </w:rPr>
              <w:t>6</w:t>
            </w:r>
          </w:p>
          <w:p w:rsidR="00266BCE" w:rsidRDefault="00266BCE" w:rsidP="00C03AB4">
            <w:pPr>
              <w:jc w:val="center"/>
              <w:rPr>
                <w:sz w:val="16"/>
              </w:rPr>
            </w:pPr>
          </w:p>
          <w:p w:rsidR="00174846" w:rsidRDefault="00174846" w:rsidP="00C03AB4">
            <w:pPr>
              <w:jc w:val="center"/>
              <w:rPr>
                <w:sz w:val="16"/>
              </w:rPr>
            </w:pPr>
          </w:p>
          <w:p w:rsidR="00174846" w:rsidRDefault="00174846" w:rsidP="00C03AB4">
            <w:pPr>
              <w:jc w:val="center"/>
              <w:rPr>
                <w:sz w:val="16"/>
              </w:rPr>
            </w:pPr>
          </w:p>
          <w:p w:rsidR="00266BCE" w:rsidRDefault="00174846" w:rsidP="00174846">
            <w:pPr>
              <w:jc w:val="center"/>
              <w:rPr>
                <w:sz w:val="16"/>
              </w:rPr>
            </w:pPr>
            <w:r>
              <w:rPr>
                <w:sz w:val="16"/>
              </w:rPr>
              <w:t>Derecho Mercantil</w:t>
            </w:r>
          </w:p>
          <w:p w:rsidR="00174846" w:rsidRDefault="00174846" w:rsidP="00174846">
            <w:pPr>
              <w:jc w:val="center"/>
              <w:rPr>
                <w:sz w:val="16"/>
              </w:rPr>
            </w:pPr>
          </w:p>
        </w:tc>
        <w:tc>
          <w:tcPr>
            <w:tcW w:w="1618" w:type="pct"/>
            <w:vMerge w:val="restart"/>
            <w:tcBorders>
              <w:top w:val="single" w:sz="4" w:space="0" w:color="auto"/>
              <w:left w:val="single" w:sz="4" w:space="0" w:color="auto"/>
              <w:right w:val="single" w:sz="4" w:space="0" w:color="auto"/>
            </w:tcBorders>
            <w:vAlign w:val="center"/>
          </w:tcPr>
          <w:p w:rsidR="002B7A78" w:rsidRDefault="002B7A78" w:rsidP="00C03AB4">
            <w:pPr>
              <w:rPr>
                <w:sz w:val="16"/>
              </w:rPr>
            </w:pPr>
            <w:proofErr w:type="spellStart"/>
            <w:r w:rsidRPr="00BE0678">
              <w:rPr>
                <w:color w:val="000000"/>
                <w:sz w:val="20"/>
                <w:szCs w:val="20"/>
              </w:rPr>
              <w:t>Diritto</w:t>
            </w:r>
            <w:proofErr w:type="spellEnd"/>
            <w:r w:rsidRPr="00BE0678">
              <w:rPr>
                <w:color w:val="000000"/>
                <w:sz w:val="20"/>
                <w:szCs w:val="20"/>
              </w:rPr>
              <w:t xml:space="preserve"> </w:t>
            </w:r>
            <w:proofErr w:type="spellStart"/>
            <w:r w:rsidRPr="00BE0678">
              <w:rPr>
                <w:color w:val="000000"/>
                <w:sz w:val="20"/>
                <w:szCs w:val="20"/>
              </w:rPr>
              <w:t>Commerciale</w:t>
            </w:r>
            <w:proofErr w:type="spellEnd"/>
          </w:p>
        </w:tc>
      </w:tr>
      <w:tr w:rsidR="002B7A78" w:rsidRPr="004A646A" w:rsidTr="00174846">
        <w:trPr>
          <w:cantSplit/>
          <w:trHeight w:val="328"/>
          <w:jc w:val="center"/>
        </w:trPr>
        <w:tc>
          <w:tcPr>
            <w:tcW w:w="1131" w:type="pct"/>
            <w:vMerge/>
            <w:tcBorders>
              <w:left w:val="double" w:sz="4" w:space="0" w:color="auto"/>
              <w:bottom w:val="single" w:sz="4" w:space="0" w:color="auto"/>
              <w:right w:val="single" w:sz="4" w:space="0" w:color="auto"/>
            </w:tcBorders>
            <w:tcMar>
              <w:top w:w="0" w:type="dxa"/>
              <w:left w:w="284" w:type="dxa"/>
              <w:bottom w:w="0" w:type="dxa"/>
              <w:right w:w="70" w:type="dxa"/>
            </w:tcMar>
            <w:vAlign w:val="center"/>
          </w:tcPr>
          <w:p w:rsidR="002B7A78" w:rsidRDefault="002B7A78" w:rsidP="00C03AB4">
            <w:pPr>
              <w:ind w:left="-251"/>
              <w:jc w:val="center"/>
              <w:rPr>
                <w:sz w:val="16"/>
              </w:rPr>
            </w:pPr>
          </w:p>
        </w:tc>
        <w:tc>
          <w:tcPr>
            <w:tcW w:w="1076" w:type="pct"/>
            <w:vMerge/>
            <w:tcBorders>
              <w:top w:val="single" w:sz="4" w:space="0" w:color="auto"/>
              <w:left w:val="single" w:sz="4" w:space="0" w:color="auto"/>
              <w:bottom w:val="single" w:sz="4" w:space="0" w:color="auto"/>
              <w:right w:val="single" w:sz="4" w:space="0" w:color="auto"/>
            </w:tcBorders>
            <w:vAlign w:val="center"/>
          </w:tcPr>
          <w:p w:rsidR="002B7A78" w:rsidRDefault="002B7A78" w:rsidP="00C03AB4">
            <w:pPr>
              <w:jc w:val="center"/>
              <w:rPr>
                <w:sz w:val="16"/>
              </w:rPr>
            </w:pPr>
          </w:p>
        </w:tc>
        <w:tc>
          <w:tcPr>
            <w:tcW w:w="1174" w:type="pct"/>
            <w:vMerge/>
            <w:tcBorders>
              <w:top w:val="single" w:sz="4" w:space="0" w:color="auto"/>
              <w:left w:val="single" w:sz="4" w:space="0" w:color="auto"/>
              <w:bottom w:val="single" w:sz="4" w:space="0" w:color="auto"/>
              <w:right w:val="single" w:sz="4" w:space="0" w:color="auto"/>
            </w:tcBorders>
            <w:vAlign w:val="center"/>
          </w:tcPr>
          <w:p w:rsidR="002B7A78" w:rsidRDefault="002B7A78" w:rsidP="00C03AB4">
            <w:pPr>
              <w:jc w:val="center"/>
              <w:rPr>
                <w:sz w:val="16"/>
              </w:rPr>
            </w:pPr>
          </w:p>
        </w:tc>
        <w:tc>
          <w:tcPr>
            <w:tcW w:w="1618" w:type="pct"/>
            <w:vMerge/>
            <w:tcBorders>
              <w:left w:val="single" w:sz="4" w:space="0" w:color="auto"/>
              <w:bottom w:val="single" w:sz="4" w:space="0" w:color="auto"/>
              <w:right w:val="single" w:sz="4" w:space="0" w:color="auto"/>
            </w:tcBorders>
            <w:vAlign w:val="center"/>
          </w:tcPr>
          <w:p w:rsidR="002B7A78" w:rsidRPr="004A646A" w:rsidRDefault="002B7A78" w:rsidP="00C03AB4">
            <w:pPr>
              <w:rPr>
                <w:sz w:val="16"/>
              </w:rPr>
            </w:pPr>
          </w:p>
        </w:tc>
      </w:tr>
      <w:tr w:rsidR="002B7A78" w:rsidTr="00174846">
        <w:trPr>
          <w:cantSplit/>
          <w:trHeight w:val="234"/>
          <w:jc w:val="center"/>
        </w:trPr>
        <w:tc>
          <w:tcPr>
            <w:tcW w:w="1131" w:type="pct"/>
            <w:vMerge w:val="restart"/>
            <w:tcBorders>
              <w:top w:val="single" w:sz="4" w:space="0" w:color="auto"/>
              <w:left w:val="double" w:sz="4" w:space="0" w:color="auto"/>
              <w:right w:val="single" w:sz="4" w:space="0" w:color="auto"/>
            </w:tcBorders>
            <w:tcMar>
              <w:top w:w="0" w:type="dxa"/>
              <w:left w:w="284" w:type="dxa"/>
              <w:bottom w:w="0" w:type="dxa"/>
              <w:right w:w="70" w:type="dxa"/>
            </w:tcMar>
            <w:vAlign w:val="center"/>
          </w:tcPr>
          <w:p w:rsidR="002B7A78" w:rsidRDefault="002B7A78" w:rsidP="00C03AB4">
            <w:pPr>
              <w:ind w:left="-251"/>
              <w:jc w:val="center"/>
              <w:rPr>
                <w:sz w:val="16"/>
              </w:rPr>
            </w:pPr>
            <w:r>
              <w:rPr>
                <w:sz w:val="16"/>
              </w:rPr>
              <w:t>8</w:t>
            </w:r>
          </w:p>
        </w:tc>
        <w:tc>
          <w:tcPr>
            <w:tcW w:w="1076" w:type="pct"/>
            <w:vMerge w:val="restart"/>
            <w:tcBorders>
              <w:top w:val="single" w:sz="4" w:space="0" w:color="auto"/>
              <w:left w:val="single" w:sz="4" w:space="0" w:color="auto"/>
              <w:bottom w:val="single" w:sz="4" w:space="0" w:color="auto"/>
              <w:right w:val="single" w:sz="4" w:space="0" w:color="auto"/>
            </w:tcBorders>
            <w:vAlign w:val="center"/>
          </w:tcPr>
          <w:p w:rsidR="00266BCE" w:rsidRDefault="00266BCE" w:rsidP="00266BCE">
            <w:pPr>
              <w:jc w:val="center"/>
              <w:rPr>
                <w:sz w:val="16"/>
              </w:rPr>
            </w:pPr>
          </w:p>
          <w:p w:rsidR="00266BCE" w:rsidRDefault="00C8479F" w:rsidP="00266BCE">
            <w:pPr>
              <w:jc w:val="center"/>
              <w:rPr>
                <w:sz w:val="16"/>
              </w:rPr>
            </w:pPr>
            <w:r>
              <w:rPr>
                <w:sz w:val="16"/>
              </w:rPr>
              <w:t>3.5</w:t>
            </w:r>
          </w:p>
          <w:p w:rsidR="00266BCE" w:rsidRDefault="00266BCE" w:rsidP="00266BCE">
            <w:pPr>
              <w:jc w:val="center"/>
              <w:rPr>
                <w:sz w:val="16"/>
              </w:rPr>
            </w:pPr>
          </w:p>
          <w:p w:rsidR="00266BCE" w:rsidRDefault="00266BCE" w:rsidP="00266BCE">
            <w:pPr>
              <w:jc w:val="center"/>
              <w:rPr>
                <w:sz w:val="16"/>
              </w:rPr>
            </w:pPr>
          </w:p>
          <w:p w:rsidR="002B7A78" w:rsidRDefault="00266BCE" w:rsidP="00266BCE">
            <w:pPr>
              <w:jc w:val="center"/>
              <w:rPr>
                <w:sz w:val="16"/>
              </w:rPr>
            </w:pPr>
            <w:proofErr w:type="spellStart"/>
            <w:r>
              <w:rPr>
                <w:sz w:val="16"/>
              </w:rPr>
              <w:t>Optatividad</w:t>
            </w:r>
            <w:proofErr w:type="spellEnd"/>
          </w:p>
          <w:p w:rsidR="00266BCE" w:rsidRDefault="00266BCE" w:rsidP="00266BCE">
            <w:pPr>
              <w:jc w:val="center"/>
              <w:rPr>
                <w:sz w:val="16"/>
              </w:rPr>
            </w:pPr>
          </w:p>
        </w:tc>
        <w:tc>
          <w:tcPr>
            <w:tcW w:w="1174" w:type="pct"/>
            <w:vMerge w:val="restart"/>
            <w:tcBorders>
              <w:top w:val="single" w:sz="4" w:space="0" w:color="auto"/>
              <w:left w:val="single" w:sz="4" w:space="0" w:color="auto"/>
              <w:bottom w:val="single" w:sz="4" w:space="0" w:color="auto"/>
              <w:right w:val="single" w:sz="4" w:space="0" w:color="auto"/>
            </w:tcBorders>
            <w:vAlign w:val="center"/>
          </w:tcPr>
          <w:p w:rsidR="002B7A78" w:rsidRDefault="004928F4" w:rsidP="00C03AB4">
            <w:pPr>
              <w:jc w:val="center"/>
              <w:rPr>
                <w:sz w:val="16"/>
              </w:rPr>
            </w:pPr>
            <w:r>
              <w:rPr>
                <w:sz w:val="16"/>
              </w:rPr>
              <w:t>4.5</w:t>
            </w:r>
          </w:p>
          <w:p w:rsidR="00266BCE" w:rsidRDefault="00266BCE" w:rsidP="00C03AB4">
            <w:pPr>
              <w:jc w:val="center"/>
              <w:rPr>
                <w:sz w:val="16"/>
              </w:rPr>
            </w:pPr>
          </w:p>
          <w:p w:rsidR="00266BCE" w:rsidRDefault="00266BCE" w:rsidP="00C03AB4">
            <w:pPr>
              <w:jc w:val="center"/>
              <w:rPr>
                <w:sz w:val="16"/>
              </w:rPr>
            </w:pPr>
          </w:p>
          <w:p w:rsidR="00266BCE" w:rsidRDefault="00266BCE" w:rsidP="00C03AB4">
            <w:pPr>
              <w:jc w:val="center"/>
              <w:rPr>
                <w:sz w:val="16"/>
              </w:rPr>
            </w:pPr>
            <w:r>
              <w:rPr>
                <w:sz w:val="16"/>
              </w:rPr>
              <w:t>Derecho Constitucional</w:t>
            </w:r>
          </w:p>
        </w:tc>
        <w:tc>
          <w:tcPr>
            <w:tcW w:w="1618" w:type="pct"/>
            <w:vMerge w:val="restart"/>
            <w:tcBorders>
              <w:top w:val="single" w:sz="4" w:space="0" w:color="auto"/>
              <w:left w:val="single" w:sz="4" w:space="0" w:color="auto"/>
              <w:right w:val="single" w:sz="4" w:space="0" w:color="auto"/>
            </w:tcBorders>
            <w:vAlign w:val="center"/>
          </w:tcPr>
          <w:p w:rsidR="002B7A78" w:rsidRDefault="002B7A78" w:rsidP="00C03AB4">
            <w:pPr>
              <w:rPr>
                <w:sz w:val="16"/>
              </w:rPr>
            </w:pPr>
            <w:proofErr w:type="spellStart"/>
            <w:r w:rsidRPr="00BE0678">
              <w:rPr>
                <w:color w:val="000000"/>
                <w:sz w:val="20"/>
                <w:szCs w:val="20"/>
              </w:rPr>
              <w:t>Giustizia</w:t>
            </w:r>
            <w:proofErr w:type="spellEnd"/>
            <w:r w:rsidRPr="00BE0678">
              <w:rPr>
                <w:color w:val="000000"/>
                <w:sz w:val="20"/>
                <w:szCs w:val="20"/>
              </w:rPr>
              <w:t xml:space="preserve"> </w:t>
            </w:r>
            <w:proofErr w:type="spellStart"/>
            <w:r w:rsidRPr="00BE0678">
              <w:rPr>
                <w:color w:val="000000"/>
                <w:sz w:val="20"/>
                <w:szCs w:val="20"/>
              </w:rPr>
              <w:t>Costituzionale</w:t>
            </w:r>
            <w:proofErr w:type="spellEnd"/>
          </w:p>
        </w:tc>
      </w:tr>
      <w:tr w:rsidR="002B7A78" w:rsidRPr="004A646A" w:rsidTr="00174846">
        <w:trPr>
          <w:cantSplit/>
          <w:trHeight w:val="420"/>
          <w:jc w:val="center"/>
        </w:trPr>
        <w:tc>
          <w:tcPr>
            <w:tcW w:w="1131" w:type="pct"/>
            <w:vMerge/>
            <w:tcBorders>
              <w:left w:val="double" w:sz="4" w:space="0" w:color="auto"/>
              <w:bottom w:val="single" w:sz="4" w:space="0" w:color="auto"/>
              <w:right w:val="single" w:sz="4" w:space="0" w:color="auto"/>
            </w:tcBorders>
            <w:tcMar>
              <w:top w:w="0" w:type="dxa"/>
              <w:left w:w="284" w:type="dxa"/>
              <w:bottom w:w="0" w:type="dxa"/>
              <w:right w:w="70" w:type="dxa"/>
            </w:tcMar>
            <w:vAlign w:val="center"/>
          </w:tcPr>
          <w:p w:rsidR="002B7A78" w:rsidRDefault="002B7A78" w:rsidP="00C03AB4">
            <w:pPr>
              <w:ind w:left="-251"/>
              <w:jc w:val="center"/>
              <w:rPr>
                <w:sz w:val="16"/>
              </w:rPr>
            </w:pPr>
          </w:p>
        </w:tc>
        <w:tc>
          <w:tcPr>
            <w:tcW w:w="1076" w:type="pct"/>
            <w:vMerge/>
            <w:tcBorders>
              <w:top w:val="single" w:sz="4" w:space="0" w:color="auto"/>
              <w:left w:val="single" w:sz="4" w:space="0" w:color="auto"/>
              <w:bottom w:val="single" w:sz="4" w:space="0" w:color="auto"/>
              <w:right w:val="single" w:sz="4" w:space="0" w:color="auto"/>
            </w:tcBorders>
            <w:vAlign w:val="center"/>
          </w:tcPr>
          <w:p w:rsidR="002B7A78" w:rsidRDefault="002B7A78" w:rsidP="00C03AB4">
            <w:pPr>
              <w:jc w:val="center"/>
              <w:rPr>
                <w:sz w:val="16"/>
              </w:rPr>
            </w:pPr>
          </w:p>
        </w:tc>
        <w:tc>
          <w:tcPr>
            <w:tcW w:w="1174" w:type="pct"/>
            <w:vMerge/>
            <w:tcBorders>
              <w:top w:val="single" w:sz="4" w:space="0" w:color="auto"/>
              <w:left w:val="single" w:sz="4" w:space="0" w:color="auto"/>
              <w:bottom w:val="single" w:sz="4" w:space="0" w:color="auto"/>
              <w:right w:val="single" w:sz="4" w:space="0" w:color="auto"/>
            </w:tcBorders>
            <w:vAlign w:val="center"/>
          </w:tcPr>
          <w:p w:rsidR="002B7A78" w:rsidRDefault="002B7A78" w:rsidP="00C03AB4">
            <w:pPr>
              <w:jc w:val="center"/>
              <w:rPr>
                <w:sz w:val="16"/>
              </w:rPr>
            </w:pPr>
          </w:p>
        </w:tc>
        <w:tc>
          <w:tcPr>
            <w:tcW w:w="1618" w:type="pct"/>
            <w:vMerge/>
            <w:tcBorders>
              <w:left w:val="single" w:sz="4" w:space="0" w:color="auto"/>
              <w:bottom w:val="single" w:sz="4" w:space="0" w:color="auto"/>
              <w:right w:val="single" w:sz="4" w:space="0" w:color="auto"/>
            </w:tcBorders>
            <w:vAlign w:val="center"/>
          </w:tcPr>
          <w:p w:rsidR="002B7A78" w:rsidRPr="004A646A" w:rsidRDefault="002B7A78" w:rsidP="00C03AB4">
            <w:pPr>
              <w:rPr>
                <w:sz w:val="16"/>
              </w:rPr>
            </w:pPr>
          </w:p>
        </w:tc>
      </w:tr>
      <w:tr w:rsidR="002B7A78" w:rsidRPr="00EB6754" w:rsidTr="00174846">
        <w:trPr>
          <w:cantSplit/>
          <w:trHeight w:val="184"/>
          <w:jc w:val="center"/>
        </w:trPr>
        <w:tc>
          <w:tcPr>
            <w:tcW w:w="1131" w:type="pct"/>
            <w:vMerge w:val="restart"/>
            <w:tcBorders>
              <w:top w:val="single" w:sz="4" w:space="0" w:color="auto"/>
              <w:left w:val="double" w:sz="4" w:space="0" w:color="auto"/>
              <w:right w:val="single" w:sz="4" w:space="0" w:color="auto"/>
            </w:tcBorders>
            <w:tcMar>
              <w:top w:w="0" w:type="dxa"/>
              <w:left w:w="567" w:type="dxa"/>
              <w:bottom w:w="0" w:type="dxa"/>
              <w:right w:w="70" w:type="dxa"/>
            </w:tcMar>
            <w:vAlign w:val="center"/>
          </w:tcPr>
          <w:p w:rsidR="002B7A78" w:rsidRDefault="002B7A78" w:rsidP="00C03AB4">
            <w:pPr>
              <w:ind w:left="-506"/>
              <w:jc w:val="center"/>
              <w:rPr>
                <w:iCs/>
                <w:sz w:val="16"/>
              </w:rPr>
            </w:pPr>
            <w:r>
              <w:rPr>
                <w:iCs/>
                <w:sz w:val="16"/>
              </w:rPr>
              <w:t>1</w:t>
            </w:r>
            <w:r w:rsidR="00FC3A18">
              <w:rPr>
                <w:iCs/>
                <w:sz w:val="16"/>
              </w:rPr>
              <w:t>4</w:t>
            </w:r>
          </w:p>
        </w:tc>
        <w:tc>
          <w:tcPr>
            <w:tcW w:w="1076" w:type="pct"/>
            <w:vMerge w:val="restart"/>
            <w:tcBorders>
              <w:top w:val="single" w:sz="4" w:space="0" w:color="auto"/>
              <w:left w:val="single" w:sz="4" w:space="0" w:color="auto"/>
              <w:bottom w:val="single" w:sz="4" w:space="0" w:color="auto"/>
              <w:right w:val="single" w:sz="4" w:space="0" w:color="auto"/>
            </w:tcBorders>
            <w:vAlign w:val="center"/>
          </w:tcPr>
          <w:p w:rsidR="00266BCE" w:rsidRDefault="00266BCE" w:rsidP="00266BCE">
            <w:pPr>
              <w:jc w:val="center"/>
              <w:rPr>
                <w:sz w:val="16"/>
              </w:rPr>
            </w:pPr>
          </w:p>
          <w:p w:rsidR="00266BCE" w:rsidRDefault="00C8479F" w:rsidP="00266BCE">
            <w:pPr>
              <w:jc w:val="center"/>
              <w:rPr>
                <w:sz w:val="16"/>
              </w:rPr>
            </w:pPr>
            <w:r>
              <w:rPr>
                <w:sz w:val="16"/>
              </w:rPr>
              <w:t>5.5</w:t>
            </w:r>
          </w:p>
          <w:p w:rsidR="00266BCE" w:rsidRDefault="00266BCE" w:rsidP="00266BCE">
            <w:pPr>
              <w:jc w:val="center"/>
              <w:rPr>
                <w:sz w:val="16"/>
              </w:rPr>
            </w:pPr>
          </w:p>
          <w:p w:rsidR="00266BCE" w:rsidRDefault="00266BCE" w:rsidP="00266BCE">
            <w:pPr>
              <w:jc w:val="center"/>
              <w:rPr>
                <w:sz w:val="16"/>
              </w:rPr>
            </w:pPr>
          </w:p>
          <w:p w:rsidR="00266BCE" w:rsidRDefault="00266BCE" w:rsidP="00266BCE">
            <w:pPr>
              <w:jc w:val="center"/>
              <w:rPr>
                <w:sz w:val="16"/>
              </w:rPr>
            </w:pPr>
          </w:p>
          <w:p w:rsidR="002B7A78" w:rsidRDefault="00266BCE" w:rsidP="00266BCE">
            <w:pPr>
              <w:jc w:val="center"/>
              <w:rPr>
                <w:sz w:val="16"/>
              </w:rPr>
            </w:pPr>
            <w:proofErr w:type="spellStart"/>
            <w:r>
              <w:rPr>
                <w:sz w:val="16"/>
              </w:rPr>
              <w:t>Optatividad</w:t>
            </w:r>
            <w:proofErr w:type="spellEnd"/>
          </w:p>
          <w:p w:rsidR="00266BCE" w:rsidRDefault="00266BCE" w:rsidP="00266BCE">
            <w:pPr>
              <w:jc w:val="center"/>
              <w:rPr>
                <w:sz w:val="16"/>
              </w:rPr>
            </w:pPr>
          </w:p>
        </w:tc>
        <w:tc>
          <w:tcPr>
            <w:tcW w:w="1174" w:type="pct"/>
            <w:vMerge w:val="restart"/>
            <w:tcBorders>
              <w:top w:val="single" w:sz="4" w:space="0" w:color="auto"/>
              <w:left w:val="single" w:sz="4" w:space="0" w:color="auto"/>
              <w:bottom w:val="single" w:sz="4" w:space="0" w:color="auto"/>
              <w:right w:val="single" w:sz="4" w:space="0" w:color="auto"/>
            </w:tcBorders>
            <w:vAlign w:val="center"/>
          </w:tcPr>
          <w:p w:rsidR="002B7A78" w:rsidRDefault="00FC3A18" w:rsidP="00266BCE">
            <w:pPr>
              <w:jc w:val="center"/>
              <w:rPr>
                <w:sz w:val="16"/>
              </w:rPr>
            </w:pPr>
            <w:r>
              <w:rPr>
                <w:sz w:val="16"/>
              </w:rPr>
              <w:t>8</w:t>
            </w:r>
            <w:r w:rsidR="00C8479F">
              <w:rPr>
                <w:sz w:val="16"/>
              </w:rPr>
              <w:t>.</w:t>
            </w:r>
            <w:r w:rsidR="004928F4">
              <w:rPr>
                <w:sz w:val="16"/>
              </w:rPr>
              <w:t>5</w:t>
            </w:r>
            <w:r w:rsidR="00C8479F">
              <w:rPr>
                <w:sz w:val="16"/>
              </w:rPr>
              <w:t xml:space="preserve"> </w:t>
            </w:r>
            <w:r>
              <w:rPr>
                <w:sz w:val="16"/>
              </w:rPr>
              <w:t>(-1 Cr.)</w:t>
            </w:r>
          </w:p>
          <w:p w:rsidR="00266BCE" w:rsidRDefault="00266BCE" w:rsidP="00266BCE">
            <w:pPr>
              <w:jc w:val="center"/>
              <w:rPr>
                <w:sz w:val="16"/>
              </w:rPr>
            </w:pPr>
          </w:p>
          <w:p w:rsidR="00266BCE" w:rsidRDefault="00266BCE" w:rsidP="00266BCE">
            <w:pPr>
              <w:jc w:val="center"/>
              <w:rPr>
                <w:sz w:val="16"/>
              </w:rPr>
            </w:pPr>
          </w:p>
          <w:p w:rsidR="00266BCE" w:rsidRDefault="00266BCE" w:rsidP="00266BCE">
            <w:pPr>
              <w:jc w:val="center"/>
              <w:rPr>
                <w:sz w:val="16"/>
              </w:rPr>
            </w:pPr>
            <w:r>
              <w:rPr>
                <w:sz w:val="16"/>
              </w:rPr>
              <w:t xml:space="preserve">Derecho </w:t>
            </w:r>
            <w:proofErr w:type="spellStart"/>
            <w:r>
              <w:rPr>
                <w:sz w:val="16"/>
              </w:rPr>
              <w:t>Int</w:t>
            </w:r>
            <w:proofErr w:type="spellEnd"/>
            <w:r>
              <w:rPr>
                <w:sz w:val="16"/>
              </w:rPr>
              <w:t>. Público</w:t>
            </w:r>
          </w:p>
          <w:p w:rsidR="00266BCE" w:rsidRDefault="00174846" w:rsidP="00266BCE">
            <w:pPr>
              <w:jc w:val="center"/>
              <w:rPr>
                <w:sz w:val="16"/>
              </w:rPr>
            </w:pPr>
            <w:proofErr w:type="spellStart"/>
            <w:r>
              <w:rPr>
                <w:sz w:val="16"/>
              </w:rPr>
              <w:t>Dº</w:t>
            </w:r>
            <w:proofErr w:type="spellEnd"/>
            <w:r w:rsidR="00266BCE">
              <w:rPr>
                <w:sz w:val="16"/>
              </w:rPr>
              <w:t xml:space="preserve"> del Trabajo</w:t>
            </w:r>
            <w:r>
              <w:rPr>
                <w:sz w:val="16"/>
              </w:rPr>
              <w:t xml:space="preserve"> y SS.</w:t>
            </w:r>
          </w:p>
        </w:tc>
        <w:tc>
          <w:tcPr>
            <w:tcW w:w="1618" w:type="pct"/>
            <w:vMerge w:val="restart"/>
            <w:tcBorders>
              <w:top w:val="single" w:sz="4" w:space="0" w:color="auto"/>
              <w:left w:val="single" w:sz="4" w:space="0" w:color="auto"/>
              <w:right w:val="single" w:sz="4" w:space="0" w:color="auto"/>
            </w:tcBorders>
            <w:vAlign w:val="center"/>
          </w:tcPr>
          <w:p w:rsidR="002B7A78" w:rsidRPr="00EB6754" w:rsidRDefault="002B7A78" w:rsidP="00C03AB4">
            <w:pPr>
              <w:rPr>
                <w:sz w:val="16"/>
                <w:lang w:val="it-IT"/>
              </w:rPr>
            </w:pPr>
            <w:r w:rsidRPr="00EB6754">
              <w:rPr>
                <w:color w:val="000000"/>
                <w:sz w:val="20"/>
                <w:szCs w:val="20"/>
                <w:lang w:val="it-IT"/>
              </w:rPr>
              <w:t xml:space="preserve">Diritto </w:t>
            </w:r>
            <w:r w:rsidR="00E14210">
              <w:rPr>
                <w:color w:val="000000"/>
                <w:sz w:val="20"/>
                <w:szCs w:val="20"/>
                <w:lang w:val="it-IT"/>
              </w:rPr>
              <w:t>Sindicale e del Lav</w:t>
            </w:r>
            <w:r w:rsidRPr="00EB6754">
              <w:rPr>
                <w:color w:val="000000"/>
                <w:sz w:val="20"/>
                <w:szCs w:val="20"/>
                <w:lang w:val="it-IT"/>
              </w:rPr>
              <w:t>oro</w:t>
            </w:r>
          </w:p>
        </w:tc>
      </w:tr>
      <w:tr w:rsidR="002B7A78" w:rsidRPr="00EB6754" w:rsidTr="00174846">
        <w:trPr>
          <w:cantSplit/>
          <w:trHeight w:val="397"/>
          <w:jc w:val="center"/>
        </w:trPr>
        <w:tc>
          <w:tcPr>
            <w:tcW w:w="1131" w:type="pct"/>
            <w:vMerge/>
            <w:tcBorders>
              <w:left w:val="double" w:sz="4" w:space="0" w:color="auto"/>
              <w:bottom w:val="single" w:sz="4" w:space="0" w:color="auto"/>
              <w:right w:val="single" w:sz="4" w:space="0" w:color="auto"/>
            </w:tcBorders>
            <w:tcMar>
              <w:top w:w="0" w:type="dxa"/>
              <w:left w:w="567" w:type="dxa"/>
              <w:bottom w:w="0" w:type="dxa"/>
              <w:right w:w="70" w:type="dxa"/>
            </w:tcMar>
            <w:vAlign w:val="center"/>
          </w:tcPr>
          <w:p w:rsidR="002B7A78" w:rsidRPr="00EB6754" w:rsidRDefault="002B7A78" w:rsidP="00C03AB4">
            <w:pPr>
              <w:ind w:left="-506"/>
              <w:jc w:val="center"/>
              <w:rPr>
                <w:iCs/>
                <w:sz w:val="16"/>
                <w:lang w:val="it-IT"/>
              </w:rPr>
            </w:pPr>
          </w:p>
        </w:tc>
        <w:tc>
          <w:tcPr>
            <w:tcW w:w="1076" w:type="pct"/>
            <w:vMerge/>
            <w:tcBorders>
              <w:top w:val="single" w:sz="4" w:space="0" w:color="auto"/>
              <w:left w:val="single" w:sz="4" w:space="0" w:color="auto"/>
              <w:bottom w:val="single" w:sz="4" w:space="0" w:color="auto"/>
              <w:right w:val="single" w:sz="4" w:space="0" w:color="auto"/>
            </w:tcBorders>
            <w:vAlign w:val="center"/>
          </w:tcPr>
          <w:p w:rsidR="002B7A78" w:rsidRPr="00EB6754" w:rsidRDefault="002B7A78" w:rsidP="00C03AB4">
            <w:pPr>
              <w:jc w:val="center"/>
              <w:rPr>
                <w:sz w:val="16"/>
                <w:lang w:val="it-IT"/>
              </w:rPr>
            </w:pPr>
          </w:p>
        </w:tc>
        <w:tc>
          <w:tcPr>
            <w:tcW w:w="1174" w:type="pct"/>
            <w:vMerge/>
            <w:tcBorders>
              <w:top w:val="single" w:sz="4" w:space="0" w:color="auto"/>
              <w:left w:val="single" w:sz="4" w:space="0" w:color="auto"/>
              <w:bottom w:val="single" w:sz="4" w:space="0" w:color="auto"/>
              <w:right w:val="single" w:sz="4" w:space="0" w:color="auto"/>
            </w:tcBorders>
            <w:vAlign w:val="center"/>
          </w:tcPr>
          <w:p w:rsidR="002B7A78" w:rsidRPr="00EB6754" w:rsidRDefault="002B7A78" w:rsidP="00C03AB4">
            <w:pPr>
              <w:jc w:val="center"/>
              <w:rPr>
                <w:sz w:val="16"/>
                <w:lang w:val="it-IT"/>
              </w:rPr>
            </w:pPr>
          </w:p>
        </w:tc>
        <w:tc>
          <w:tcPr>
            <w:tcW w:w="1618" w:type="pct"/>
            <w:vMerge/>
            <w:tcBorders>
              <w:left w:val="single" w:sz="4" w:space="0" w:color="auto"/>
              <w:bottom w:val="single" w:sz="4" w:space="0" w:color="auto"/>
              <w:right w:val="single" w:sz="4" w:space="0" w:color="auto"/>
            </w:tcBorders>
            <w:vAlign w:val="center"/>
          </w:tcPr>
          <w:p w:rsidR="002B7A78" w:rsidRPr="00EB6754" w:rsidRDefault="002B7A78" w:rsidP="00C03AB4">
            <w:pPr>
              <w:rPr>
                <w:iCs/>
                <w:sz w:val="16"/>
                <w:lang w:val="it-IT"/>
              </w:rPr>
            </w:pPr>
          </w:p>
        </w:tc>
      </w:tr>
      <w:tr w:rsidR="002B7A78" w:rsidRPr="005B5847" w:rsidTr="00174846">
        <w:trPr>
          <w:cantSplit/>
          <w:trHeight w:val="530"/>
          <w:jc w:val="center"/>
        </w:trPr>
        <w:tc>
          <w:tcPr>
            <w:tcW w:w="1131" w:type="pct"/>
            <w:tcBorders>
              <w:top w:val="single" w:sz="4" w:space="0" w:color="auto"/>
              <w:left w:val="double" w:sz="4" w:space="0" w:color="auto"/>
              <w:right w:val="single" w:sz="4" w:space="0" w:color="auto"/>
            </w:tcBorders>
            <w:tcMar>
              <w:top w:w="0" w:type="dxa"/>
              <w:left w:w="567" w:type="dxa"/>
              <w:bottom w:w="0" w:type="dxa"/>
              <w:right w:w="70" w:type="dxa"/>
            </w:tcMar>
            <w:vAlign w:val="center"/>
          </w:tcPr>
          <w:p w:rsidR="002B7A78" w:rsidRDefault="002B7A78" w:rsidP="00C03AB4">
            <w:pPr>
              <w:ind w:left="-506"/>
              <w:jc w:val="center"/>
              <w:rPr>
                <w:iCs/>
                <w:sz w:val="16"/>
              </w:rPr>
            </w:pPr>
            <w:r>
              <w:rPr>
                <w:iCs/>
                <w:sz w:val="16"/>
              </w:rPr>
              <w:t>8</w:t>
            </w:r>
          </w:p>
        </w:tc>
        <w:tc>
          <w:tcPr>
            <w:tcW w:w="1076" w:type="pct"/>
            <w:tcBorders>
              <w:top w:val="single" w:sz="4" w:space="0" w:color="auto"/>
              <w:left w:val="single" w:sz="4" w:space="0" w:color="auto"/>
              <w:bottom w:val="single" w:sz="4" w:space="0" w:color="auto"/>
              <w:right w:val="single" w:sz="4" w:space="0" w:color="auto"/>
            </w:tcBorders>
            <w:vAlign w:val="center"/>
          </w:tcPr>
          <w:p w:rsidR="00266BCE" w:rsidRDefault="00266BCE" w:rsidP="00266BCE">
            <w:pPr>
              <w:jc w:val="center"/>
              <w:rPr>
                <w:sz w:val="16"/>
              </w:rPr>
            </w:pPr>
          </w:p>
          <w:p w:rsidR="00266BCE" w:rsidRDefault="00C8479F" w:rsidP="00266BCE">
            <w:pPr>
              <w:jc w:val="center"/>
              <w:rPr>
                <w:sz w:val="16"/>
              </w:rPr>
            </w:pPr>
            <w:r>
              <w:rPr>
                <w:sz w:val="16"/>
              </w:rPr>
              <w:t>2.5</w:t>
            </w:r>
          </w:p>
          <w:p w:rsidR="00266BCE" w:rsidRDefault="00266BCE" w:rsidP="00266BCE">
            <w:pPr>
              <w:jc w:val="center"/>
              <w:rPr>
                <w:sz w:val="16"/>
              </w:rPr>
            </w:pPr>
          </w:p>
          <w:p w:rsidR="00266BCE" w:rsidRDefault="00266BCE" w:rsidP="00266BCE">
            <w:pPr>
              <w:jc w:val="center"/>
              <w:rPr>
                <w:sz w:val="16"/>
              </w:rPr>
            </w:pPr>
          </w:p>
          <w:p w:rsidR="00266BCE" w:rsidRDefault="00266BCE" w:rsidP="00266BCE">
            <w:pPr>
              <w:jc w:val="center"/>
              <w:rPr>
                <w:sz w:val="16"/>
              </w:rPr>
            </w:pPr>
          </w:p>
          <w:p w:rsidR="002B7A78" w:rsidRDefault="00266BCE" w:rsidP="00266BCE">
            <w:pPr>
              <w:jc w:val="center"/>
              <w:rPr>
                <w:sz w:val="16"/>
              </w:rPr>
            </w:pPr>
            <w:proofErr w:type="spellStart"/>
            <w:r>
              <w:rPr>
                <w:sz w:val="16"/>
              </w:rPr>
              <w:t>Optatividad</w:t>
            </w:r>
            <w:proofErr w:type="spellEnd"/>
          </w:p>
          <w:p w:rsidR="00266BCE" w:rsidRPr="005B5847" w:rsidRDefault="00266BCE" w:rsidP="00266BCE">
            <w:pPr>
              <w:jc w:val="center"/>
              <w:rPr>
                <w:sz w:val="16"/>
              </w:rPr>
            </w:pPr>
          </w:p>
        </w:tc>
        <w:tc>
          <w:tcPr>
            <w:tcW w:w="1174" w:type="pct"/>
            <w:tcBorders>
              <w:top w:val="single" w:sz="4" w:space="0" w:color="auto"/>
              <w:left w:val="single" w:sz="4" w:space="0" w:color="auto"/>
              <w:bottom w:val="single" w:sz="4" w:space="0" w:color="auto"/>
              <w:right w:val="single" w:sz="4" w:space="0" w:color="auto"/>
            </w:tcBorders>
            <w:vAlign w:val="center"/>
          </w:tcPr>
          <w:p w:rsidR="002B7A78" w:rsidRDefault="004928F4" w:rsidP="00C03AB4">
            <w:pPr>
              <w:jc w:val="center"/>
              <w:rPr>
                <w:sz w:val="16"/>
              </w:rPr>
            </w:pPr>
            <w:r>
              <w:rPr>
                <w:sz w:val="16"/>
              </w:rPr>
              <w:t>5.5</w:t>
            </w:r>
          </w:p>
          <w:p w:rsidR="00266BCE" w:rsidRDefault="00266BCE" w:rsidP="00C03AB4">
            <w:pPr>
              <w:jc w:val="center"/>
              <w:rPr>
                <w:sz w:val="16"/>
              </w:rPr>
            </w:pPr>
          </w:p>
          <w:p w:rsidR="00266BCE" w:rsidRDefault="00266BCE" w:rsidP="00C03AB4">
            <w:pPr>
              <w:jc w:val="center"/>
              <w:rPr>
                <w:sz w:val="16"/>
              </w:rPr>
            </w:pPr>
          </w:p>
          <w:p w:rsidR="00266BCE" w:rsidRDefault="00266BCE" w:rsidP="00C03AB4">
            <w:pPr>
              <w:jc w:val="center"/>
              <w:rPr>
                <w:sz w:val="16"/>
              </w:rPr>
            </w:pPr>
          </w:p>
          <w:p w:rsidR="00266BCE" w:rsidRPr="005B5847" w:rsidRDefault="00266BCE" w:rsidP="00C03AB4">
            <w:pPr>
              <w:jc w:val="center"/>
              <w:rPr>
                <w:sz w:val="16"/>
              </w:rPr>
            </w:pPr>
            <w:r>
              <w:rPr>
                <w:sz w:val="16"/>
              </w:rPr>
              <w:t>Derecho Penal</w:t>
            </w:r>
          </w:p>
        </w:tc>
        <w:tc>
          <w:tcPr>
            <w:tcW w:w="1618" w:type="pct"/>
            <w:tcBorders>
              <w:top w:val="single" w:sz="4" w:space="0" w:color="auto"/>
              <w:left w:val="single" w:sz="4" w:space="0" w:color="auto"/>
              <w:right w:val="single" w:sz="4" w:space="0" w:color="auto"/>
            </w:tcBorders>
            <w:vAlign w:val="center"/>
          </w:tcPr>
          <w:p w:rsidR="002B7A78" w:rsidRPr="00BE0678" w:rsidRDefault="002B7A78" w:rsidP="00C03AB4">
            <w:pPr>
              <w:rPr>
                <w:color w:val="000000"/>
                <w:sz w:val="20"/>
                <w:szCs w:val="20"/>
              </w:rPr>
            </w:pPr>
            <w:proofErr w:type="spellStart"/>
            <w:r w:rsidRPr="00BE0678">
              <w:rPr>
                <w:color w:val="000000"/>
                <w:sz w:val="20"/>
                <w:szCs w:val="20"/>
              </w:rPr>
              <w:t>Diritto</w:t>
            </w:r>
            <w:proofErr w:type="spellEnd"/>
            <w:r w:rsidRPr="00BE0678">
              <w:rPr>
                <w:color w:val="000000"/>
                <w:sz w:val="20"/>
                <w:szCs w:val="20"/>
              </w:rPr>
              <w:t xml:space="preserve"> </w:t>
            </w:r>
            <w:proofErr w:type="spellStart"/>
            <w:r w:rsidRPr="00BE0678">
              <w:rPr>
                <w:color w:val="000000"/>
                <w:sz w:val="20"/>
                <w:szCs w:val="20"/>
              </w:rPr>
              <w:t>Penale</w:t>
            </w:r>
            <w:proofErr w:type="spellEnd"/>
            <w:r w:rsidRPr="00BE0678">
              <w:rPr>
                <w:color w:val="000000"/>
                <w:sz w:val="20"/>
                <w:szCs w:val="20"/>
              </w:rPr>
              <w:t xml:space="preserve"> II</w:t>
            </w:r>
          </w:p>
        </w:tc>
      </w:tr>
      <w:tr w:rsidR="002B7A78" w:rsidRPr="005B5847" w:rsidTr="00174846">
        <w:trPr>
          <w:cantSplit/>
          <w:trHeight w:val="538"/>
          <w:jc w:val="center"/>
        </w:trPr>
        <w:tc>
          <w:tcPr>
            <w:tcW w:w="1131" w:type="pct"/>
            <w:tcBorders>
              <w:top w:val="single" w:sz="4" w:space="0" w:color="auto"/>
              <w:left w:val="double" w:sz="4" w:space="0" w:color="auto"/>
              <w:right w:val="single" w:sz="4" w:space="0" w:color="auto"/>
            </w:tcBorders>
            <w:tcMar>
              <w:top w:w="0" w:type="dxa"/>
              <w:left w:w="567" w:type="dxa"/>
              <w:bottom w:w="0" w:type="dxa"/>
              <w:right w:w="70" w:type="dxa"/>
            </w:tcMar>
            <w:vAlign w:val="center"/>
          </w:tcPr>
          <w:p w:rsidR="002B7A78" w:rsidRDefault="002B7A78" w:rsidP="00C03AB4">
            <w:pPr>
              <w:ind w:left="-506"/>
              <w:jc w:val="center"/>
              <w:rPr>
                <w:iCs/>
                <w:sz w:val="16"/>
              </w:rPr>
            </w:pPr>
            <w:r>
              <w:rPr>
                <w:iCs/>
                <w:sz w:val="16"/>
              </w:rPr>
              <w:t>10</w:t>
            </w:r>
          </w:p>
        </w:tc>
        <w:tc>
          <w:tcPr>
            <w:tcW w:w="1076" w:type="pct"/>
            <w:tcBorders>
              <w:top w:val="single" w:sz="4" w:space="0" w:color="auto"/>
              <w:left w:val="single" w:sz="4" w:space="0" w:color="auto"/>
              <w:bottom w:val="single" w:sz="4" w:space="0" w:color="auto"/>
              <w:right w:val="single" w:sz="4" w:space="0" w:color="auto"/>
            </w:tcBorders>
            <w:vAlign w:val="center"/>
          </w:tcPr>
          <w:p w:rsidR="00266BCE" w:rsidRDefault="00266BCE" w:rsidP="00266BCE">
            <w:pPr>
              <w:jc w:val="center"/>
              <w:rPr>
                <w:sz w:val="16"/>
              </w:rPr>
            </w:pPr>
          </w:p>
          <w:p w:rsidR="00266BCE" w:rsidRDefault="00C8479F" w:rsidP="00266BCE">
            <w:pPr>
              <w:jc w:val="center"/>
              <w:rPr>
                <w:sz w:val="16"/>
              </w:rPr>
            </w:pPr>
            <w:r>
              <w:rPr>
                <w:sz w:val="16"/>
              </w:rPr>
              <w:t>5.5</w:t>
            </w:r>
          </w:p>
          <w:p w:rsidR="00266BCE" w:rsidRDefault="00266BCE" w:rsidP="00266BCE">
            <w:pPr>
              <w:jc w:val="center"/>
              <w:rPr>
                <w:sz w:val="16"/>
              </w:rPr>
            </w:pPr>
          </w:p>
          <w:p w:rsidR="00266BCE" w:rsidRDefault="00266BCE" w:rsidP="00266BCE">
            <w:pPr>
              <w:jc w:val="center"/>
              <w:rPr>
                <w:sz w:val="16"/>
              </w:rPr>
            </w:pPr>
          </w:p>
          <w:p w:rsidR="00266BCE" w:rsidRDefault="00266BCE" w:rsidP="00266BCE">
            <w:pPr>
              <w:jc w:val="center"/>
              <w:rPr>
                <w:sz w:val="16"/>
              </w:rPr>
            </w:pPr>
          </w:p>
          <w:p w:rsidR="002B7A78" w:rsidRDefault="00266BCE" w:rsidP="00266BCE">
            <w:pPr>
              <w:jc w:val="center"/>
              <w:rPr>
                <w:sz w:val="16"/>
              </w:rPr>
            </w:pPr>
            <w:proofErr w:type="spellStart"/>
            <w:r>
              <w:rPr>
                <w:sz w:val="16"/>
              </w:rPr>
              <w:t>Optatividad</w:t>
            </w:r>
            <w:proofErr w:type="spellEnd"/>
          </w:p>
          <w:p w:rsidR="00266BCE" w:rsidRPr="005B5847" w:rsidRDefault="00266BCE" w:rsidP="00266BCE">
            <w:pPr>
              <w:jc w:val="center"/>
              <w:rPr>
                <w:sz w:val="16"/>
              </w:rPr>
            </w:pPr>
          </w:p>
        </w:tc>
        <w:tc>
          <w:tcPr>
            <w:tcW w:w="1174" w:type="pct"/>
            <w:tcBorders>
              <w:top w:val="single" w:sz="4" w:space="0" w:color="auto"/>
              <w:left w:val="single" w:sz="4" w:space="0" w:color="auto"/>
              <w:bottom w:val="single" w:sz="4" w:space="0" w:color="auto"/>
              <w:right w:val="single" w:sz="4" w:space="0" w:color="auto"/>
            </w:tcBorders>
            <w:vAlign w:val="center"/>
          </w:tcPr>
          <w:p w:rsidR="002B7A78" w:rsidRDefault="004928F4" w:rsidP="00C03AB4">
            <w:pPr>
              <w:jc w:val="center"/>
              <w:rPr>
                <w:sz w:val="16"/>
              </w:rPr>
            </w:pPr>
            <w:r>
              <w:rPr>
                <w:sz w:val="16"/>
              </w:rPr>
              <w:t>4.5</w:t>
            </w:r>
          </w:p>
          <w:p w:rsidR="00266BCE" w:rsidRDefault="00266BCE" w:rsidP="00C03AB4">
            <w:pPr>
              <w:jc w:val="center"/>
              <w:rPr>
                <w:sz w:val="16"/>
              </w:rPr>
            </w:pPr>
          </w:p>
          <w:p w:rsidR="00266BCE" w:rsidRDefault="00266BCE" w:rsidP="00C03AB4">
            <w:pPr>
              <w:jc w:val="center"/>
              <w:rPr>
                <w:sz w:val="16"/>
              </w:rPr>
            </w:pPr>
          </w:p>
          <w:p w:rsidR="00266BCE" w:rsidRDefault="00266BCE" w:rsidP="00C03AB4">
            <w:pPr>
              <w:jc w:val="center"/>
              <w:rPr>
                <w:sz w:val="16"/>
              </w:rPr>
            </w:pPr>
          </w:p>
          <w:p w:rsidR="00266BCE" w:rsidRPr="005B5847" w:rsidRDefault="00266BCE" w:rsidP="00C03AB4">
            <w:pPr>
              <w:jc w:val="center"/>
              <w:rPr>
                <w:sz w:val="16"/>
              </w:rPr>
            </w:pPr>
            <w:r>
              <w:rPr>
                <w:sz w:val="16"/>
              </w:rPr>
              <w:t>Derecho Administrativo</w:t>
            </w:r>
          </w:p>
        </w:tc>
        <w:tc>
          <w:tcPr>
            <w:tcW w:w="1618" w:type="pct"/>
            <w:tcBorders>
              <w:top w:val="single" w:sz="4" w:space="0" w:color="auto"/>
              <w:left w:val="single" w:sz="4" w:space="0" w:color="auto"/>
              <w:right w:val="single" w:sz="4" w:space="0" w:color="auto"/>
            </w:tcBorders>
            <w:vAlign w:val="center"/>
          </w:tcPr>
          <w:p w:rsidR="002B7A78" w:rsidRPr="00BE0678" w:rsidRDefault="002B7A78" w:rsidP="00C03AB4">
            <w:pPr>
              <w:rPr>
                <w:color w:val="000000"/>
                <w:sz w:val="20"/>
                <w:szCs w:val="20"/>
              </w:rPr>
            </w:pPr>
            <w:proofErr w:type="spellStart"/>
            <w:r w:rsidRPr="00BE0678">
              <w:rPr>
                <w:color w:val="000000"/>
                <w:sz w:val="20"/>
                <w:szCs w:val="20"/>
              </w:rPr>
              <w:t>Diritto</w:t>
            </w:r>
            <w:proofErr w:type="spellEnd"/>
            <w:r w:rsidRPr="00BE0678">
              <w:rPr>
                <w:color w:val="000000"/>
                <w:sz w:val="20"/>
                <w:szCs w:val="20"/>
              </w:rPr>
              <w:t xml:space="preserve"> </w:t>
            </w:r>
            <w:proofErr w:type="spellStart"/>
            <w:r w:rsidRPr="00BE0678">
              <w:rPr>
                <w:color w:val="000000"/>
                <w:sz w:val="20"/>
                <w:szCs w:val="20"/>
              </w:rPr>
              <w:t>Amministrativo</w:t>
            </w:r>
            <w:proofErr w:type="spellEnd"/>
          </w:p>
        </w:tc>
      </w:tr>
      <w:tr w:rsidR="002B7A78" w:rsidRPr="005B5847" w:rsidTr="00174846">
        <w:trPr>
          <w:cantSplit/>
          <w:trHeight w:val="560"/>
          <w:jc w:val="center"/>
        </w:trPr>
        <w:tc>
          <w:tcPr>
            <w:tcW w:w="1131" w:type="pct"/>
            <w:tcBorders>
              <w:top w:val="single" w:sz="4" w:space="0" w:color="auto"/>
              <w:left w:val="double" w:sz="4" w:space="0" w:color="auto"/>
              <w:right w:val="single" w:sz="4" w:space="0" w:color="auto"/>
            </w:tcBorders>
            <w:tcMar>
              <w:top w:w="0" w:type="dxa"/>
              <w:left w:w="567" w:type="dxa"/>
              <w:bottom w:w="0" w:type="dxa"/>
              <w:right w:w="70" w:type="dxa"/>
            </w:tcMar>
            <w:vAlign w:val="center"/>
          </w:tcPr>
          <w:p w:rsidR="002B7A78" w:rsidRDefault="002B7A78" w:rsidP="00C03AB4">
            <w:pPr>
              <w:ind w:left="-506"/>
              <w:jc w:val="center"/>
              <w:rPr>
                <w:iCs/>
                <w:sz w:val="16"/>
              </w:rPr>
            </w:pPr>
            <w:r>
              <w:rPr>
                <w:iCs/>
                <w:sz w:val="16"/>
              </w:rPr>
              <w:t>12</w:t>
            </w:r>
          </w:p>
        </w:tc>
        <w:tc>
          <w:tcPr>
            <w:tcW w:w="1076" w:type="pct"/>
            <w:tcBorders>
              <w:top w:val="single" w:sz="4" w:space="0" w:color="auto"/>
              <w:left w:val="single" w:sz="4" w:space="0" w:color="auto"/>
              <w:bottom w:val="single" w:sz="4" w:space="0" w:color="auto"/>
              <w:right w:val="single" w:sz="4" w:space="0" w:color="auto"/>
            </w:tcBorders>
            <w:vAlign w:val="center"/>
          </w:tcPr>
          <w:p w:rsidR="00266BCE" w:rsidRDefault="00266BCE" w:rsidP="00F327D5">
            <w:pPr>
              <w:jc w:val="center"/>
              <w:rPr>
                <w:sz w:val="16"/>
              </w:rPr>
            </w:pPr>
          </w:p>
          <w:p w:rsidR="002B7A78" w:rsidRDefault="004928F4" w:rsidP="00F327D5">
            <w:pPr>
              <w:jc w:val="center"/>
              <w:rPr>
                <w:sz w:val="16"/>
              </w:rPr>
            </w:pPr>
            <w:r>
              <w:rPr>
                <w:sz w:val="16"/>
              </w:rPr>
              <w:t>6.5 (</w:t>
            </w:r>
            <w:r w:rsidR="00C8479F">
              <w:rPr>
                <w:sz w:val="16"/>
              </w:rPr>
              <w:t>-</w:t>
            </w:r>
            <w:r w:rsidR="00F327D5">
              <w:rPr>
                <w:sz w:val="16"/>
              </w:rPr>
              <w:t>1</w:t>
            </w:r>
            <w:r w:rsidR="00C8479F">
              <w:rPr>
                <w:sz w:val="16"/>
              </w:rPr>
              <w:t>)</w:t>
            </w:r>
          </w:p>
          <w:p w:rsidR="00266BCE" w:rsidRDefault="00266BCE" w:rsidP="00F327D5">
            <w:pPr>
              <w:jc w:val="center"/>
              <w:rPr>
                <w:sz w:val="16"/>
              </w:rPr>
            </w:pPr>
          </w:p>
          <w:p w:rsidR="00266BCE" w:rsidRDefault="00266BCE" w:rsidP="00F327D5">
            <w:pPr>
              <w:jc w:val="center"/>
              <w:rPr>
                <w:sz w:val="16"/>
              </w:rPr>
            </w:pPr>
          </w:p>
          <w:p w:rsidR="00266BCE" w:rsidRDefault="00266BCE" w:rsidP="00F327D5">
            <w:pPr>
              <w:jc w:val="center"/>
              <w:rPr>
                <w:sz w:val="16"/>
              </w:rPr>
            </w:pPr>
            <w:r>
              <w:rPr>
                <w:sz w:val="16"/>
              </w:rPr>
              <w:t>Derecho Financiero y Tributario. Parte Especial</w:t>
            </w:r>
          </w:p>
          <w:p w:rsidR="00266BCE" w:rsidRPr="005B5847" w:rsidRDefault="00266BCE" w:rsidP="00F327D5">
            <w:pPr>
              <w:jc w:val="center"/>
              <w:rPr>
                <w:sz w:val="16"/>
              </w:rPr>
            </w:pPr>
          </w:p>
        </w:tc>
        <w:tc>
          <w:tcPr>
            <w:tcW w:w="1174" w:type="pct"/>
            <w:tcBorders>
              <w:top w:val="single" w:sz="4" w:space="0" w:color="auto"/>
              <w:left w:val="single" w:sz="4" w:space="0" w:color="auto"/>
              <w:bottom w:val="single" w:sz="4" w:space="0" w:color="auto"/>
              <w:right w:val="single" w:sz="4" w:space="0" w:color="auto"/>
            </w:tcBorders>
            <w:vAlign w:val="center"/>
          </w:tcPr>
          <w:p w:rsidR="002B7A78" w:rsidRDefault="004928F4" w:rsidP="00C03AB4">
            <w:pPr>
              <w:jc w:val="center"/>
              <w:rPr>
                <w:sz w:val="16"/>
              </w:rPr>
            </w:pPr>
            <w:r>
              <w:rPr>
                <w:sz w:val="16"/>
              </w:rPr>
              <w:t>5.5</w:t>
            </w:r>
          </w:p>
          <w:p w:rsidR="00266BCE" w:rsidRDefault="00266BCE" w:rsidP="00C03AB4">
            <w:pPr>
              <w:jc w:val="center"/>
              <w:rPr>
                <w:sz w:val="16"/>
              </w:rPr>
            </w:pPr>
          </w:p>
          <w:p w:rsidR="00266BCE" w:rsidRDefault="00266BCE" w:rsidP="00C03AB4">
            <w:pPr>
              <w:jc w:val="center"/>
              <w:rPr>
                <w:sz w:val="16"/>
              </w:rPr>
            </w:pPr>
          </w:p>
          <w:p w:rsidR="00266BCE" w:rsidRDefault="00266BCE" w:rsidP="00C03AB4">
            <w:pPr>
              <w:jc w:val="center"/>
              <w:rPr>
                <w:sz w:val="16"/>
              </w:rPr>
            </w:pPr>
          </w:p>
          <w:p w:rsidR="00266BCE" w:rsidRDefault="00266BCE" w:rsidP="00C03AB4">
            <w:pPr>
              <w:jc w:val="center"/>
              <w:rPr>
                <w:sz w:val="16"/>
              </w:rPr>
            </w:pPr>
            <w:r>
              <w:rPr>
                <w:sz w:val="16"/>
              </w:rPr>
              <w:t>Derecho Financiero y Tributario</w:t>
            </w:r>
          </w:p>
          <w:p w:rsidR="00266BCE" w:rsidRPr="005B5847" w:rsidRDefault="00266BCE" w:rsidP="00C03AB4">
            <w:pPr>
              <w:jc w:val="center"/>
              <w:rPr>
                <w:sz w:val="16"/>
              </w:rPr>
            </w:pPr>
          </w:p>
        </w:tc>
        <w:tc>
          <w:tcPr>
            <w:tcW w:w="1618" w:type="pct"/>
            <w:tcBorders>
              <w:top w:val="single" w:sz="4" w:space="0" w:color="auto"/>
              <w:left w:val="single" w:sz="4" w:space="0" w:color="auto"/>
              <w:right w:val="single" w:sz="4" w:space="0" w:color="auto"/>
            </w:tcBorders>
            <w:vAlign w:val="center"/>
          </w:tcPr>
          <w:p w:rsidR="002B7A78" w:rsidRPr="00BE0678" w:rsidRDefault="002B7A78" w:rsidP="00C03AB4">
            <w:pPr>
              <w:rPr>
                <w:color w:val="000000"/>
                <w:sz w:val="20"/>
                <w:szCs w:val="20"/>
              </w:rPr>
            </w:pPr>
            <w:proofErr w:type="spellStart"/>
            <w:r w:rsidRPr="00BE0678">
              <w:rPr>
                <w:color w:val="000000"/>
                <w:sz w:val="20"/>
                <w:szCs w:val="20"/>
              </w:rPr>
              <w:t>Diritto</w:t>
            </w:r>
            <w:proofErr w:type="spellEnd"/>
            <w:r w:rsidRPr="00BE0678">
              <w:rPr>
                <w:color w:val="000000"/>
                <w:sz w:val="20"/>
                <w:szCs w:val="20"/>
              </w:rPr>
              <w:t xml:space="preserve"> Tributario</w:t>
            </w:r>
          </w:p>
        </w:tc>
      </w:tr>
      <w:tr w:rsidR="002B7A78" w:rsidRPr="005B5847" w:rsidTr="00174846">
        <w:trPr>
          <w:cantSplit/>
          <w:trHeight w:val="554"/>
          <w:jc w:val="center"/>
        </w:trPr>
        <w:tc>
          <w:tcPr>
            <w:tcW w:w="1131" w:type="pct"/>
            <w:tcBorders>
              <w:top w:val="single" w:sz="4" w:space="0" w:color="auto"/>
              <w:left w:val="double" w:sz="4" w:space="0" w:color="auto"/>
              <w:right w:val="single" w:sz="4" w:space="0" w:color="auto"/>
            </w:tcBorders>
            <w:tcMar>
              <w:top w:w="0" w:type="dxa"/>
              <w:left w:w="567" w:type="dxa"/>
              <w:bottom w:w="0" w:type="dxa"/>
              <w:right w:w="70" w:type="dxa"/>
            </w:tcMar>
            <w:vAlign w:val="center"/>
          </w:tcPr>
          <w:p w:rsidR="002B7A78" w:rsidRDefault="002B7A78" w:rsidP="00C03AB4">
            <w:pPr>
              <w:ind w:left="-506"/>
              <w:jc w:val="center"/>
              <w:rPr>
                <w:iCs/>
                <w:sz w:val="16"/>
              </w:rPr>
            </w:pPr>
            <w:r>
              <w:rPr>
                <w:iCs/>
                <w:sz w:val="16"/>
              </w:rPr>
              <w:t>16</w:t>
            </w:r>
          </w:p>
        </w:tc>
        <w:tc>
          <w:tcPr>
            <w:tcW w:w="1076" w:type="pct"/>
            <w:tcBorders>
              <w:top w:val="single" w:sz="4" w:space="0" w:color="auto"/>
              <w:left w:val="single" w:sz="4" w:space="0" w:color="auto"/>
              <w:bottom w:val="single" w:sz="4" w:space="0" w:color="auto"/>
              <w:right w:val="single" w:sz="4" w:space="0" w:color="auto"/>
            </w:tcBorders>
            <w:vAlign w:val="center"/>
          </w:tcPr>
          <w:p w:rsidR="00266BCE" w:rsidRDefault="00266BCE" w:rsidP="00266BCE">
            <w:pPr>
              <w:jc w:val="center"/>
              <w:rPr>
                <w:sz w:val="16"/>
              </w:rPr>
            </w:pPr>
          </w:p>
          <w:p w:rsidR="00266BCE" w:rsidRDefault="004928F4" w:rsidP="00266BCE">
            <w:pPr>
              <w:jc w:val="center"/>
              <w:rPr>
                <w:sz w:val="16"/>
              </w:rPr>
            </w:pPr>
            <w:r>
              <w:rPr>
                <w:sz w:val="16"/>
              </w:rPr>
              <w:t>10.5</w:t>
            </w:r>
          </w:p>
          <w:p w:rsidR="00266BCE" w:rsidRDefault="00266BCE" w:rsidP="00266BCE">
            <w:pPr>
              <w:jc w:val="center"/>
              <w:rPr>
                <w:sz w:val="16"/>
              </w:rPr>
            </w:pPr>
          </w:p>
          <w:p w:rsidR="00266BCE" w:rsidRDefault="00266BCE" w:rsidP="00266BCE">
            <w:pPr>
              <w:jc w:val="center"/>
              <w:rPr>
                <w:sz w:val="16"/>
              </w:rPr>
            </w:pPr>
          </w:p>
          <w:p w:rsidR="00266BCE" w:rsidRDefault="00266BCE" w:rsidP="00266BCE">
            <w:pPr>
              <w:jc w:val="center"/>
              <w:rPr>
                <w:sz w:val="16"/>
              </w:rPr>
            </w:pPr>
          </w:p>
          <w:p w:rsidR="002B7A78" w:rsidRDefault="00266BCE" w:rsidP="00266BCE">
            <w:pPr>
              <w:jc w:val="center"/>
              <w:rPr>
                <w:sz w:val="16"/>
              </w:rPr>
            </w:pPr>
            <w:proofErr w:type="spellStart"/>
            <w:r>
              <w:rPr>
                <w:sz w:val="16"/>
              </w:rPr>
              <w:t>Optatividad</w:t>
            </w:r>
            <w:proofErr w:type="spellEnd"/>
          </w:p>
          <w:p w:rsidR="00266BCE" w:rsidRPr="005B5847" w:rsidRDefault="00266BCE" w:rsidP="00266BCE">
            <w:pPr>
              <w:jc w:val="center"/>
              <w:rPr>
                <w:sz w:val="16"/>
              </w:rPr>
            </w:pPr>
          </w:p>
        </w:tc>
        <w:tc>
          <w:tcPr>
            <w:tcW w:w="1174" w:type="pct"/>
            <w:tcBorders>
              <w:top w:val="single" w:sz="4" w:space="0" w:color="auto"/>
              <w:left w:val="single" w:sz="4" w:space="0" w:color="auto"/>
              <w:bottom w:val="single" w:sz="4" w:space="0" w:color="auto"/>
              <w:right w:val="single" w:sz="4" w:space="0" w:color="auto"/>
            </w:tcBorders>
            <w:vAlign w:val="center"/>
          </w:tcPr>
          <w:p w:rsidR="002B7A78" w:rsidRDefault="004928F4" w:rsidP="00C03AB4">
            <w:pPr>
              <w:jc w:val="center"/>
              <w:rPr>
                <w:sz w:val="16"/>
              </w:rPr>
            </w:pPr>
            <w:r>
              <w:rPr>
                <w:sz w:val="16"/>
              </w:rPr>
              <w:t>5.5</w:t>
            </w:r>
          </w:p>
          <w:p w:rsidR="00266BCE" w:rsidRDefault="00266BCE" w:rsidP="00C03AB4">
            <w:pPr>
              <w:jc w:val="center"/>
              <w:rPr>
                <w:sz w:val="16"/>
              </w:rPr>
            </w:pPr>
          </w:p>
          <w:p w:rsidR="00266BCE" w:rsidRDefault="00266BCE" w:rsidP="00C03AB4">
            <w:pPr>
              <w:jc w:val="center"/>
              <w:rPr>
                <w:sz w:val="16"/>
              </w:rPr>
            </w:pPr>
          </w:p>
          <w:p w:rsidR="00266BCE" w:rsidRDefault="00266BCE" w:rsidP="00C03AB4">
            <w:pPr>
              <w:jc w:val="center"/>
              <w:rPr>
                <w:sz w:val="16"/>
              </w:rPr>
            </w:pPr>
          </w:p>
          <w:p w:rsidR="00266BCE" w:rsidRPr="005B5847" w:rsidRDefault="00266BCE" w:rsidP="00C03AB4">
            <w:pPr>
              <w:jc w:val="center"/>
              <w:rPr>
                <w:sz w:val="16"/>
              </w:rPr>
            </w:pPr>
            <w:r>
              <w:rPr>
                <w:sz w:val="16"/>
              </w:rPr>
              <w:t>Derecho Procesal</w:t>
            </w:r>
          </w:p>
        </w:tc>
        <w:tc>
          <w:tcPr>
            <w:tcW w:w="1618" w:type="pct"/>
            <w:tcBorders>
              <w:top w:val="single" w:sz="4" w:space="0" w:color="auto"/>
              <w:left w:val="single" w:sz="4" w:space="0" w:color="auto"/>
              <w:right w:val="single" w:sz="4" w:space="0" w:color="auto"/>
            </w:tcBorders>
            <w:vAlign w:val="center"/>
          </w:tcPr>
          <w:p w:rsidR="002B7A78" w:rsidRPr="00BE0678" w:rsidRDefault="002B7A78" w:rsidP="00C03AB4">
            <w:pPr>
              <w:rPr>
                <w:color w:val="000000"/>
                <w:sz w:val="20"/>
                <w:szCs w:val="20"/>
              </w:rPr>
            </w:pPr>
            <w:proofErr w:type="spellStart"/>
            <w:r w:rsidRPr="00BE0678">
              <w:rPr>
                <w:color w:val="000000"/>
                <w:sz w:val="20"/>
                <w:szCs w:val="20"/>
              </w:rPr>
              <w:t>Diritto</w:t>
            </w:r>
            <w:proofErr w:type="spellEnd"/>
            <w:r w:rsidRPr="00BE0678">
              <w:rPr>
                <w:color w:val="000000"/>
                <w:sz w:val="20"/>
                <w:szCs w:val="20"/>
              </w:rPr>
              <w:t xml:space="preserve"> </w:t>
            </w:r>
            <w:proofErr w:type="spellStart"/>
            <w:r w:rsidRPr="00BE0678">
              <w:rPr>
                <w:color w:val="000000"/>
                <w:sz w:val="20"/>
                <w:szCs w:val="20"/>
              </w:rPr>
              <w:t>Processuale</w:t>
            </w:r>
            <w:proofErr w:type="spellEnd"/>
            <w:r w:rsidRPr="00BE0678">
              <w:rPr>
                <w:color w:val="000000"/>
                <w:sz w:val="20"/>
                <w:szCs w:val="20"/>
              </w:rPr>
              <w:t xml:space="preserve"> </w:t>
            </w:r>
            <w:proofErr w:type="spellStart"/>
            <w:r w:rsidRPr="00BE0678">
              <w:rPr>
                <w:color w:val="000000"/>
                <w:sz w:val="20"/>
                <w:szCs w:val="20"/>
              </w:rPr>
              <w:t>penale</w:t>
            </w:r>
            <w:proofErr w:type="spellEnd"/>
          </w:p>
        </w:tc>
      </w:tr>
      <w:tr w:rsidR="002B7A78" w:rsidRPr="00EB6754" w:rsidTr="00174846">
        <w:trPr>
          <w:cantSplit/>
          <w:trHeight w:val="562"/>
          <w:jc w:val="center"/>
        </w:trPr>
        <w:tc>
          <w:tcPr>
            <w:tcW w:w="1131" w:type="pct"/>
            <w:tcBorders>
              <w:top w:val="single" w:sz="4" w:space="0" w:color="auto"/>
              <w:left w:val="double" w:sz="4" w:space="0" w:color="auto"/>
              <w:right w:val="single" w:sz="4" w:space="0" w:color="auto"/>
            </w:tcBorders>
            <w:tcMar>
              <w:top w:w="0" w:type="dxa"/>
              <w:left w:w="567" w:type="dxa"/>
              <w:bottom w:w="0" w:type="dxa"/>
              <w:right w:w="70" w:type="dxa"/>
            </w:tcMar>
            <w:vAlign w:val="center"/>
          </w:tcPr>
          <w:p w:rsidR="002B7A78" w:rsidRDefault="004928F4" w:rsidP="00C03AB4">
            <w:pPr>
              <w:ind w:left="-506"/>
              <w:jc w:val="center"/>
              <w:rPr>
                <w:iCs/>
                <w:sz w:val="16"/>
              </w:rPr>
            </w:pPr>
            <w:r>
              <w:rPr>
                <w:iCs/>
                <w:sz w:val="16"/>
              </w:rPr>
              <w:t>8</w:t>
            </w:r>
          </w:p>
        </w:tc>
        <w:tc>
          <w:tcPr>
            <w:tcW w:w="1076" w:type="pct"/>
            <w:tcBorders>
              <w:top w:val="single" w:sz="4" w:space="0" w:color="auto"/>
              <w:left w:val="single" w:sz="4" w:space="0" w:color="auto"/>
              <w:bottom w:val="single" w:sz="4" w:space="0" w:color="auto"/>
              <w:right w:val="single" w:sz="4" w:space="0" w:color="auto"/>
            </w:tcBorders>
            <w:vAlign w:val="center"/>
          </w:tcPr>
          <w:p w:rsidR="006110A0" w:rsidRDefault="006110A0" w:rsidP="006110A0">
            <w:pPr>
              <w:jc w:val="center"/>
              <w:rPr>
                <w:sz w:val="16"/>
              </w:rPr>
            </w:pPr>
          </w:p>
          <w:p w:rsidR="006110A0" w:rsidRDefault="00C8479F" w:rsidP="006110A0">
            <w:pPr>
              <w:jc w:val="center"/>
              <w:rPr>
                <w:sz w:val="16"/>
              </w:rPr>
            </w:pPr>
            <w:r>
              <w:rPr>
                <w:sz w:val="16"/>
              </w:rPr>
              <w:t>3</w:t>
            </w:r>
          </w:p>
          <w:p w:rsidR="006110A0" w:rsidRDefault="006110A0" w:rsidP="006110A0">
            <w:pPr>
              <w:jc w:val="center"/>
              <w:rPr>
                <w:sz w:val="16"/>
              </w:rPr>
            </w:pPr>
          </w:p>
          <w:p w:rsidR="006110A0" w:rsidRDefault="006110A0" w:rsidP="006110A0">
            <w:pPr>
              <w:jc w:val="center"/>
              <w:rPr>
                <w:sz w:val="16"/>
              </w:rPr>
            </w:pPr>
          </w:p>
          <w:p w:rsidR="006110A0" w:rsidRDefault="006110A0" w:rsidP="006110A0">
            <w:pPr>
              <w:jc w:val="center"/>
              <w:rPr>
                <w:sz w:val="16"/>
              </w:rPr>
            </w:pPr>
          </w:p>
          <w:p w:rsidR="002B7A78" w:rsidRDefault="006110A0" w:rsidP="006110A0">
            <w:pPr>
              <w:jc w:val="center"/>
              <w:rPr>
                <w:sz w:val="16"/>
              </w:rPr>
            </w:pPr>
            <w:proofErr w:type="spellStart"/>
            <w:r>
              <w:rPr>
                <w:sz w:val="16"/>
              </w:rPr>
              <w:t>Optatividad</w:t>
            </w:r>
            <w:proofErr w:type="spellEnd"/>
          </w:p>
          <w:p w:rsidR="006110A0" w:rsidRPr="005B5847" w:rsidRDefault="006110A0" w:rsidP="006110A0">
            <w:pPr>
              <w:jc w:val="center"/>
              <w:rPr>
                <w:sz w:val="16"/>
              </w:rPr>
            </w:pPr>
          </w:p>
        </w:tc>
        <w:tc>
          <w:tcPr>
            <w:tcW w:w="1174" w:type="pct"/>
            <w:tcBorders>
              <w:top w:val="single" w:sz="4" w:space="0" w:color="auto"/>
              <w:left w:val="single" w:sz="4" w:space="0" w:color="auto"/>
              <w:bottom w:val="single" w:sz="4" w:space="0" w:color="auto"/>
              <w:right w:val="single" w:sz="4" w:space="0" w:color="auto"/>
            </w:tcBorders>
            <w:vAlign w:val="center"/>
          </w:tcPr>
          <w:p w:rsidR="0038568F" w:rsidRDefault="0038568F" w:rsidP="00C03AB4">
            <w:pPr>
              <w:jc w:val="center"/>
              <w:rPr>
                <w:sz w:val="16"/>
              </w:rPr>
            </w:pPr>
          </w:p>
          <w:p w:rsidR="002B7A78" w:rsidRDefault="006110A0" w:rsidP="00C03AB4">
            <w:pPr>
              <w:jc w:val="center"/>
              <w:rPr>
                <w:sz w:val="16"/>
              </w:rPr>
            </w:pPr>
            <w:r>
              <w:rPr>
                <w:sz w:val="16"/>
              </w:rPr>
              <w:t>5</w:t>
            </w:r>
          </w:p>
          <w:p w:rsidR="006110A0" w:rsidRDefault="006110A0" w:rsidP="00C03AB4">
            <w:pPr>
              <w:jc w:val="center"/>
              <w:rPr>
                <w:sz w:val="16"/>
              </w:rPr>
            </w:pPr>
          </w:p>
          <w:p w:rsidR="006110A0" w:rsidRDefault="0038568F" w:rsidP="00C03AB4">
            <w:pPr>
              <w:jc w:val="center"/>
              <w:rPr>
                <w:sz w:val="16"/>
              </w:rPr>
            </w:pPr>
            <w:r>
              <w:rPr>
                <w:sz w:val="16"/>
              </w:rPr>
              <w:t xml:space="preserve">Deontología </w:t>
            </w:r>
            <w:r w:rsidR="007C39FF">
              <w:rPr>
                <w:sz w:val="16"/>
              </w:rPr>
              <w:t>y Ejercicio de la Abogacía</w:t>
            </w:r>
            <w:r>
              <w:rPr>
                <w:sz w:val="16"/>
              </w:rPr>
              <w:t xml:space="preserve"> (4 Cr.)</w:t>
            </w:r>
          </w:p>
          <w:p w:rsidR="0038568F" w:rsidRDefault="0038568F" w:rsidP="00C03AB4">
            <w:pPr>
              <w:jc w:val="center"/>
              <w:rPr>
                <w:sz w:val="16"/>
              </w:rPr>
            </w:pPr>
            <w:r>
              <w:rPr>
                <w:sz w:val="16"/>
              </w:rPr>
              <w:t>Derecho Civil1 (1 Cr.)</w:t>
            </w:r>
          </w:p>
          <w:p w:rsidR="007C39FF" w:rsidRPr="005B5847" w:rsidRDefault="007C39FF" w:rsidP="00C03AB4">
            <w:pPr>
              <w:jc w:val="center"/>
              <w:rPr>
                <w:sz w:val="16"/>
              </w:rPr>
            </w:pPr>
          </w:p>
        </w:tc>
        <w:tc>
          <w:tcPr>
            <w:tcW w:w="1618" w:type="pct"/>
            <w:tcBorders>
              <w:top w:val="single" w:sz="4" w:space="0" w:color="auto"/>
              <w:left w:val="single" w:sz="4" w:space="0" w:color="auto"/>
              <w:right w:val="single" w:sz="4" w:space="0" w:color="auto"/>
            </w:tcBorders>
            <w:vAlign w:val="center"/>
          </w:tcPr>
          <w:p w:rsidR="002B7A78" w:rsidRPr="00EB6754" w:rsidRDefault="004928F4" w:rsidP="00C03AB4">
            <w:pPr>
              <w:rPr>
                <w:color w:val="000000"/>
                <w:sz w:val="20"/>
                <w:szCs w:val="20"/>
                <w:lang w:val="it-IT"/>
              </w:rPr>
            </w:pPr>
            <w:r w:rsidRPr="00EB6754">
              <w:rPr>
                <w:color w:val="000000"/>
                <w:sz w:val="20"/>
                <w:szCs w:val="20"/>
                <w:lang w:val="it-IT"/>
              </w:rPr>
              <w:t>Teoria dell’interpretazione e Informatica giuridica</w:t>
            </w:r>
          </w:p>
        </w:tc>
      </w:tr>
      <w:tr w:rsidR="002B7A78" w:rsidRPr="005B5847" w:rsidTr="00174846">
        <w:trPr>
          <w:cantSplit/>
          <w:trHeight w:val="570"/>
          <w:jc w:val="center"/>
        </w:trPr>
        <w:tc>
          <w:tcPr>
            <w:tcW w:w="1131" w:type="pct"/>
            <w:tcBorders>
              <w:top w:val="single" w:sz="4" w:space="0" w:color="auto"/>
              <w:left w:val="double" w:sz="4" w:space="0" w:color="auto"/>
              <w:right w:val="single" w:sz="4" w:space="0" w:color="auto"/>
            </w:tcBorders>
            <w:tcMar>
              <w:top w:w="0" w:type="dxa"/>
              <w:left w:w="567" w:type="dxa"/>
              <w:bottom w:w="0" w:type="dxa"/>
              <w:right w:w="70" w:type="dxa"/>
            </w:tcMar>
            <w:vAlign w:val="center"/>
          </w:tcPr>
          <w:p w:rsidR="002B7A78" w:rsidRDefault="004928F4" w:rsidP="00C03AB4">
            <w:pPr>
              <w:ind w:left="-506"/>
              <w:jc w:val="center"/>
              <w:rPr>
                <w:iCs/>
                <w:sz w:val="16"/>
              </w:rPr>
            </w:pPr>
            <w:r>
              <w:rPr>
                <w:iCs/>
                <w:sz w:val="16"/>
              </w:rPr>
              <w:lastRenderedPageBreak/>
              <w:t>8</w:t>
            </w:r>
          </w:p>
        </w:tc>
        <w:tc>
          <w:tcPr>
            <w:tcW w:w="1076" w:type="pct"/>
            <w:tcBorders>
              <w:top w:val="single" w:sz="4" w:space="0" w:color="auto"/>
              <w:left w:val="single" w:sz="4" w:space="0" w:color="auto"/>
              <w:bottom w:val="single" w:sz="4" w:space="0" w:color="auto"/>
              <w:right w:val="single" w:sz="4" w:space="0" w:color="auto"/>
            </w:tcBorders>
            <w:vAlign w:val="center"/>
          </w:tcPr>
          <w:p w:rsidR="002B7A78" w:rsidRPr="005B5847" w:rsidRDefault="004928F4" w:rsidP="00C03AB4">
            <w:pPr>
              <w:jc w:val="center"/>
              <w:rPr>
                <w:sz w:val="16"/>
              </w:rPr>
            </w:pPr>
            <w:r>
              <w:rPr>
                <w:sz w:val="16"/>
              </w:rPr>
              <w:t>-</w:t>
            </w:r>
          </w:p>
        </w:tc>
        <w:tc>
          <w:tcPr>
            <w:tcW w:w="1174" w:type="pct"/>
            <w:tcBorders>
              <w:top w:val="single" w:sz="4" w:space="0" w:color="auto"/>
              <w:left w:val="single" w:sz="4" w:space="0" w:color="auto"/>
              <w:bottom w:val="single" w:sz="4" w:space="0" w:color="auto"/>
              <w:right w:val="single" w:sz="4" w:space="0" w:color="auto"/>
            </w:tcBorders>
            <w:vAlign w:val="center"/>
          </w:tcPr>
          <w:p w:rsidR="0038568F" w:rsidRDefault="0038568F" w:rsidP="00C03AB4">
            <w:pPr>
              <w:jc w:val="center"/>
              <w:rPr>
                <w:sz w:val="16"/>
              </w:rPr>
            </w:pPr>
          </w:p>
          <w:p w:rsidR="002B7A78" w:rsidRDefault="004928F4" w:rsidP="00C03AB4">
            <w:pPr>
              <w:jc w:val="center"/>
              <w:rPr>
                <w:sz w:val="16"/>
              </w:rPr>
            </w:pPr>
            <w:r>
              <w:rPr>
                <w:sz w:val="16"/>
              </w:rPr>
              <w:t>8 (-1 Cr.)</w:t>
            </w:r>
          </w:p>
          <w:p w:rsidR="0038568F" w:rsidRDefault="0038568F" w:rsidP="00C03AB4">
            <w:pPr>
              <w:jc w:val="center"/>
              <w:rPr>
                <w:sz w:val="16"/>
              </w:rPr>
            </w:pPr>
          </w:p>
          <w:p w:rsidR="0038568F" w:rsidRDefault="0038568F" w:rsidP="00C03AB4">
            <w:pPr>
              <w:jc w:val="center"/>
              <w:rPr>
                <w:sz w:val="16"/>
              </w:rPr>
            </w:pPr>
          </w:p>
          <w:p w:rsidR="0038568F" w:rsidRDefault="0038568F" w:rsidP="00C03AB4">
            <w:pPr>
              <w:jc w:val="center"/>
              <w:rPr>
                <w:sz w:val="16"/>
              </w:rPr>
            </w:pPr>
          </w:p>
          <w:p w:rsidR="0038568F" w:rsidRDefault="0038568F" w:rsidP="00C03AB4">
            <w:pPr>
              <w:jc w:val="center"/>
              <w:rPr>
                <w:sz w:val="16"/>
              </w:rPr>
            </w:pPr>
            <w:r>
              <w:rPr>
                <w:sz w:val="16"/>
              </w:rPr>
              <w:t>Derecho Civil</w:t>
            </w:r>
          </w:p>
          <w:p w:rsidR="0038568F" w:rsidRPr="005B5847" w:rsidRDefault="0038568F" w:rsidP="00C03AB4">
            <w:pPr>
              <w:jc w:val="center"/>
              <w:rPr>
                <w:sz w:val="16"/>
              </w:rPr>
            </w:pPr>
          </w:p>
        </w:tc>
        <w:tc>
          <w:tcPr>
            <w:tcW w:w="1618" w:type="pct"/>
            <w:tcBorders>
              <w:top w:val="single" w:sz="4" w:space="0" w:color="auto"/>
              <w:left w:val="single" w:sz="4" w:space="0" w:color="auto"/>
              <w:right w:val="single" w:sz="4" w:space="0" w:color="auto"/>
            </w:tcBorders>
            <w:vAlign w:val="center"/>
          </w:tcPr>
          <w:p w:rsidR="002B7A78" w:rsidRPr="00BE0678" w:rsidRDefault="004928F4" w:rsidP="00C03AB4">
            <w:pPr>
              <w:rPr>
                <w:color w:val="000000"/>
                <w:sz w:val="20"/>
                <w:szCs w:val="20"/>
              </w:rPr>
            </w:pPr>
            <w:proofErr w:type="spellStart"/>
            <w:r w:rsidRPr="00BE0678">
              <w:rPr>
                <w:color w:val="000000"/>
                <w:sz w:val="20"/>
                <w:szCs w:val="20"/>
              </w:rPr>
              <w:t>Diritto</w:t>
            </w:r>
            <w:proofErr w:type="spellEnd"/>
            <w:r w:rsidRPr="00BE0678">
              <w:rPr>
                <w:color w:val="000000"/>
                <w:sz w:val="20"/>
                <w:szCs w:val="20"/>
              </w:rPr>
              <w:t xml:space="preserve"> </w:t>
            </w:r>
            <w:proofErr w:type="spellStart"/>
            <w:r w:rsidRPr="00BE0678">
              <w:rPr>
                <w:color w:val="000000"/>
                <w:sz w:val="20"/>
                <w:szCs w:val="20"/>
              </w:rPr>
              <w:t>Civile</w:t>
            </w:r>
            <w:proofErr w:type="spellEnd"/>
            <w:r w:rsidRPr="00BE0678">
              <w:rPr>
                <w:color w:val="000000"/>
                <w:sz w:val="20"/>
                <w:szCs w:val="20"/>
              </w:rPr>
              <w:t xml:space="preserve"> II</w:t>
            </w:r>
          </w:p>
        </w:tc>
      </w:tr>
      <w:tr w:rsidR="002B7A78" w:rsidRPr="005B5847" w:rsidTr="00174846">
        <w:trPr>
          <w:cantSplit/>
          <w:trHeight w:val="536"/>
          <w:jc w:val="center"/>
        </w:trPr>
        <w:tc>
          <w:tcPr>
            <w:tcW w:w="1131" w:type="pct"/>
            <w:tcBorders>
              <w:top w:val="single" w:sz="4" w:space="0" w:color="auto"/>
              <w:left w:val="double" w:sz="4" w:space="0" w:color="auto"/>
              <w:right w:val="single" w:sz="4" w:space="0" w:color="auto"/>
            </w:tcBorders>
            <w:tcMar>
              <w:top w:w="0" w:type="dxa"/>
              <w:left w:w="567" w:type="dxa"/>
              <w:bottom w:w="0" w:type="dxa"/>
              <w:right w:w="70" w:type="dxa"/>
            </w:tcMar>
            <w:vAlign w:val="center"/>
          </w:tcPr>
          <w:p w:rsidR="002B7A78" w:rsidRDefault="004928F4" w:rsidP="00C03AB4">
            <w:pPr>
              <w:ind w:left="-506"/>
              <w:jc w:val="center"/>
              <w:rPr>
                <w:iCs/>
                <w:sz w:val="16"/>
              </w:rPr>
            </w:pPr>
            <w:r>
              <w:rPr>
                <w:iCs/>
                <w:sz w:val="16"/>
              </w:rPr>
              <w:t>4</w:t>
            </w:r>
          </w:p>
        </w:tc>
        <w:tc>
          <w:tcPr>
            <w:tcW w:w="1076" w:type="pct"/>
            <w:tcBorders>
              <w:top w:val="single" w:sz="4" w:space="0" w:color="auto"/>
              <w:left w:val="single" w:sz="4" w:space="0" w:color="auto"/>
              <w:bottom w:val="single" w:sz="4" w:space="0" w:color="auto"/>
              <w:right w:val="single" w:sz="4" w:space="0" w:color="auto"/>
            </w:tcBorders>
            <w:vAlign w:val="center"/>
          </w:tcPr>
          <w:p w:rsidR="0038568F" w:rsidRDefault="0038568F" w:rsidP="00C03AB4">
            <w:pPr>
              <w:jc w:val="center"/>
              <w:rPr>
                <w:sz w:val="16"/>
              </w:rPr>
            </w:pPr>
          </w:p>
          <w:p w:rsidR="002B7A78" w:rsidRDefault="004928F4" w:rsidP="00C03AB4">
            <w:pPr>
              <w:jc w:val="center"/>
              <w:rPr>
                <w:sz w:val="16"/>
              </w:rPr>
            </w:pPr>
            <w:r>
              <w:rPr>
                <w:sz w:val="16"/>
              </w:rPr>
              <w:t>4 (-6)</w:t>
            </w:r>
          </w:p>
          <w:p w:rsidR="0038568F" w:rsidRDefault="0038568F" w:rsidP="00C03AB4">
            <w:pPr>
              <w:jc w:val="center"/>
              <w:rPr>
                <w:sz w:val="16"/>
              </w:rPr>
            </w:pPr>
          </w:p>
          <w:p w:rsidR="0038568F" w:rsidRDefault="0038568F" w:rsidP="00C03AB4">
            <w:pPr>
              <w:jc w:val="center"/>
              <w:rPr>
                <w:sz w:val="16"/>
              </w:rPr>
            </w:pPr>
          </w:p>
          <w:p w:rsidR="0038568F" w:rsidRDefault="0038568F" w:rsidP="00C03AB4">
            <w:pPr>
              <w:jc w:val="center"/>
              <w:rPr>
                <w:sz w:val="16"/>
              </w:rPr>
            </w:pPr>
          </w:p>
          <w:p w:rsidR="0038568F" w:rsidRDefault="0038568F" w:rsidP="00C03AB4">
            <w:pPr>
              <w:jc w:val="center"/>
              <w:rPr>
                <w:sz w:val="16"/>
              </w:rPr>
            </w:pPr>
            <w:r>
              <w:rPr>
                <w:sz w:val="16"/>
              </w:rPr>
              <w:t>Prácticas de Empresa</w:t>
            </w:r>
          </w:p>
          <w:p w:rsidR="0038568F" w:rsidRPr="005B5847" w:rsidRDefault="0038568F" w:rsidP="00C03AB4">
            <w:pPr>
              <w:jc w:val="center"/>
              <w:rPr>
                <w:sz w:val="16"/>
              </w:rPr>
            </w:pPr>
          </w:p>
        </w:tc>
        <w:tc>
          <w:tcPr>
            <w:tcW w:w="1174" w:type="pct"/>
            <w:tcBorders>
              <w:top w:val="single" w:sz="4" w:space="0" w:color="auto"/>
              <w:left w:val="single" w:sz="4" w:space="0" w:color="auto"/>
              <w:bottom w:val="single" w:sz="4" w:space="0" w:color="auto"/>
              <w:right w:val="single" w:sz="4" w:space="0" w:color="auto"/>
            </w:tcBorders>
            <w:vAlign w:val="center"/>
          </w:tcPr>
          <w:p w:rsidR="002B7A78" w:rsidRPr="005B5847" w:rsidRDefault="004928F4" w:rsidP="00C03AB4">
            <w:pPr>
              <w:jc w:val="center"/>
              <w:rPr>
                <w:sz w:val="16"/>
              </w:rPr>
            </w:pPr>
            <w:r>
              <w:rPr>
                <w:sz w:val="16"/>
              </w:rPr>
              <w:t>-</w:t>
            </w:r>
          </w:p>
        </w:tc>
        <w:tc>
          <w:tcPr>
            <w:tcW w:w="1618" w:type="pct"/>
            <w:tcBorders>
              <w:top w:val="single" w:sz="4" w:space="0" w:color="auto"/>
              <w:left w:val="single" w:sz="4" w:space="0" w:color="auto"/>
              <w:right w:val="single" w:sz="4" w:space="0" w:color="auto"/>
            </w:tcBorders>
            <w:vAlign w:val="center"/>
          </w:tcPr>
          <w:p w:rsidR="002B7A78" w:rsidRPr="00BE0678" w:rsidRDefault="004928F4" w:rsidP="00C03AB4">
            <w:pPr>
              <w:rPr>
                <w:color w:val="000000"/>
                <w:sz w:val="20"/>
                <w:szCs w:val="20"/>
              </w:rPr>
            </w:pPr>
            <w:r w:rsidRPr="00BE0678">
              <w:rPr>
                <w:color w:val="000000"/>
                <w:sz w:val="20"/>
                <w:szCs w:val="20"/>
              </w:rPr>
              <w:t>Tirocinio/</w:t>
            </w:r>
            <w:proofErr w:type="spellStart"/>
            <w:r w:rsidRPr="00BE0678">
              <w:rPr>
                <w:color w:val="000000"/>
                <w:sz w:val="20"/>
                <w:szCs w:val="20"/>
              </w:rPr>
              <w:t>stage</w:t>
            </w:r>
            <w:proofErr w:type="spellEnd"/>
          </w:p>
        </w:tc>
      </w:tr>
      <w:tr w:rsidR="002B7A78" w:rsidRPr="005B5847" w:rsidTr="00174846">
        <w:trPr>
          <w:cantSplit/>
          <w:trHeight w:val="572"/>
          <w:jc w:val="center"/>
        </w:trPr>
        <w:tc>
          <w:tcPr>
            <w:tcW w:w="1131" w:type="pct"/>
            <w:tcBorders>
              <w:top w:val="single" w:sz="4" w:space="0" w:color="auto"/>
              <w:left w:val="double" w:sz="4" w:space="0" w:color="auto"/>
              <w:bottom w:val="single" w:sz="4" w:space="0" w:color="auto"/>
              <w:right w:val="single" w:sz="4" w:space="0" w:color="auto"/>
            </w:tcBorders>
            <w:tcMar>
              <w:top w:w="0" w:type="dxa"/>
              <w:left w:w="567" w:type="dxa"/>
              <w:bottom w:w="0" w:type="dxa"/>
              <w:right w:w="70" w:type="dxa"/>
            </w:tcMar>
            <w:vAlign w:val="center"/>
          </w:tcPr>
          <w:p w:rsidR="002B7A78" w:rsidRDefault="004928F4" w:rsidP="00C03AB4">
            <w:pPr>
              <w:ind w:left="-506"/>
              <w:jc w:val="center"/>
              <w:rPr>
                <w:iCs/>
                <w:sz w:val="16"/>
              </w:rPr>
            </w:pPr>
            <w:r>
              <w:rPr>
                <w:iCs/>
                <w:sz w:val="16"/>
              </w:rPr>
              <w:t>13</w:t>
            </w:r>
          </w:p>
        </w:tc>
        <w:tc>
          <w:tcPr>
            <w:tcW w:w="1076" w:type="pct"/>
            <w:tcBorders>
              <w:top w:val="single" w:sz="4" w:space="0" w:color="auto"/>
              <w:left w:val="single" w:sz="4" w:space="0" w:color="auto"/>
              <w:bottom w:val="single" w:sz="4" w:space="0" w:color="auto"/>
              <w:right w:val="single" w:sz="4" w:space="0" w:color="auto"/>
            </w:tcBorders>
            <w:vAlign w:val="center"/>
          </w:tcPr>
          <w:p w:rsidR="0038568F" w:rsidRDefault="0038568F" w:rsidP="00C03AB4">
            <w:pPr>
              <w:jc w:val="center"/>
              <w:rPr>
                <w:sz w:val="16"/>
              </w:rPr>
            </w:pPr>
          </w:p>
          <w:p w:rsidR="002B7A78" w:rsidRDefault="00C8479F" w:rsidP="00C03AB4">
            <w:pPr>
              <w:jc w:val="center"/>
              <w:rPr>
                <w:sz w:val="16"/>
              </w:rPr>
            </w:pPr>
            <w:r>
              <w:rPr>
                <w:sz w:val="16"/>
              </w:rPr>
              <w:t>13</w:t>
            </w:r>
            <w:r w:rsidR="004928F4">
              <w:rPr>
                <w:sz w:val="16"/>
              </w:rPr>
              <w:t xml:space="preserve"> (+7)</w:t>
            </w:r>
          </w:p>
          <w:p w:rsidR="0038568F" w:rsidRDefault="0038568F" w:rsidP="00C03AB4">
            <w:pPr>
              <w:jc w:val="center"/>
              <w:rPr>
                <w:sz w:val="16"/>
              </w:rPr>
            </w:pPr>
          </w:p>
          <w:p w:rsidR="0038568F" w:rsidRDefault="0038568F" w:rsidP="00C03AB4">
            <w:pPr>
              <w:jc w:val="center"/>
              <w:rPr>
                <w:sz w:val="16"/>
              </w:rPr>
            </w:pPr>
          </w:p>
          <w:p w:rsidR="0038568F" w:rsidRDefault="0038568F" w:rsidP="00C03AB4">
            <w:pPr>
              <w:jc w:val="center"/>
              <w:rPr>
                <w:sz w:val="16"/>
              </w:rPr>
            </w:pPr>
          </w:p>
          <w:p w:rsidR="0038568F" w:rsidRDefault="0038568F" w:rsidP="00C03AB4">
            <w:pPr>
              <w:jc w:val="center"/>
              <w:rPr>
                <w:sz w:val="16"/>
              </w:rPr>
            </w:pPr>
            <w:r>
              <w:rPr>
                <w:sz w:val="16"/>
              </w:rPr>
              <w:t>Trabajo Fin de Grado</w:t>
            </w:r>
          </w:p>
          <w:p w:rsidR="0038568F" w:rsidRPr="005B5847" w:rsidRDefault="0038568F" w:rsidP="00C03AB4">
            <w:pPr>
              <w:jc w:val="center"/>
              <w:rPr>
                <w:sz w:val="16"/>
              </w:rPr>
            </w:pPr>
          </w:p>
        </w:tc>
        <w:tc>
          <w:tcPr>
            <w:tcW w:w="1174" w:type="pct"/>
            <w:tcBorders>
              <w:top w:val="single" w:sz="4" w:space="0" w:color="auto"/>
              <w:left w:val="single" w:sz="4" w:space="0" w:color="auto"/>
              <w:bottom w:val="single" w:sz="4" w:space="0" w:color="auto"/>
              <w:right w:val="single" w:sz="4" w:space="0" w:color="auto"/>
            </w:tcBorders>
            <w:vAlign w:val="center"/>
          </w:tcPr>
          <w:p w:rsidR="002B7A78" w:rsidRPr="005B5847" w:rsidRDefault="004928F4" w:rsidP="00C03AB4">
            <w:pPr>
              <w:jc w:val="center"/>
              <w:rPr>
                <w:sz w:val="16"/>
              </w:rPr>
            </w:pPr>
            <w:r>
              <w:rPr>
                <w:sz w:val="16"/>
              </w:rPr>
              <w:t>-</w:t>
            </w:r>
          </w:p>
        </w:tc>
        <w:tc>
          <w:tcPr>
            <w:tcW w:w="1618" w:type="pct"/>
            <w:tcBorders>
              <w:top w:val="single" w:sz="4" w:space="0" w:color="auto"/>
              <w:left w:val="single" w:sz="4" w:space="0" w:color="auto"/>
              <w:bottom w:val="single" w:sz="4" w:space="0" w:color="auto"/>
              <w:right w:val="single" w:sz="4" w:space="0" w:color="auto"/>
            </w:tcBorders>
            <w:vAlign w:val="center"/>
          </w:tcPr>
          <w:p w:rsidR="002B7A78" w:rsidRPr="00BE0678" w:rsidRDefault="004928F4" w:rsidP="00C03AB4">
            <w:pPr>
              <w:rPr>
                <w:color w:val="000000"/>
                <w:sz w:val="20"/>
                <w:szCs w:val="20"/>
              </w:rPr>
            </w:pPr>
            <w:proofErr w:type="spellStart"/>
            <w:r w:rsidRPr="00BE0678">
              <w:rPr>
                <w:color w:val="000000"/>
                <w:sz w:val="20"/>
                <w:szCs w:val="20"/>
              </w:rPr>
              <w:t>Prova</w:t>
            </w:r>
            <w:proofErr w:type="spellEnd"/>
            <w:r w:rsidRPr="00BE0678">
              <w:rPr>
                <w:color w:val="000000"/>
                <w:sz w:val="20"/>
                <w:szCs w:val="20"/>
              </w:rPr>
              <w:t xml:space="preserve"> </w:t>
            </w:r>
            <w:proofErr w:type="spellStart"/>
            <w:r w:rsidRPr="00BE0678">
              <w:rPr>
                <w:color w:val="000000"/>
                <w:sz w:val="20"/>
                <w:szCs w:val="20"/>
              </w:rPr>
              <w:t>finale</w:t>
            </w:r>
            <w:proofErr w:type="spellEnd"/>
          </w:p>
        </w:tc>
      </w:tr>
      <w:tr w:rsidR="00C8479F" w:rsidRPr="005B5847" w:rsidTr="00950B6F">
        <w:trPr>
          <w:cantSplit/>
          <w:trHeight w:val="572"/>
          <w:jc w:val="center"/>
        </w:trPr>
        <w:tc>
          <w:tcPr>
            <w:tcW w:w="1131" w:type="pct"/>
            <w:tcBorders>
              <w:top w:val="single" w:sz="4" w:space="0" w:color="auto"/>
              <w:left w:val="double" w:sz="4" w:space="0" w:color="auto"/>
              <w:right w:val="single" w:sz="4" w:space="0" w:color="auto"/>
            </w:tcBorders>
            <w:tcMar>
              <w:top w:w="0" w:type="dxa"/>
              <w:left w:w="567" w:type="dxa"/>
              <w:bottom w:w="0" w:type="dxa"/>
              <w:right w:w="70" w:type="dxa"/>
            </w:tcMar>
            <w:vAlign w:val="center"/>
          </w:tcPr>
          <w:p w:rsidR="00C8479F" w:rsidRPr="00C8479F" w:rsidRDefault="00C8479F" w:rsidP="00C03AB4">
            <w:pPr>
              <w:ind w:left="-506"/>
              <w:jc w:val="center"/>
              <w:rPr>
                <w:b/>
                <w:iCs/>
                <w:sz w:val="20"/>
                <w:szCs w:val="20"/>
              </w:rPr>
            </w:pPr>
            <w:r w:rsidRPr="00C8479F">
              <w:rPr>
                <w:b/>
                <w:iCs/>
                <w:sz w:val="20"/>
                <w:szCs w:val="20"/>
              </w:rPr>
              <w:t>11</w:t>
            </w:r>
            <w:r w:rsidR="00FC3A18">
              <w:rPr>
                <w:b/>
                <w:iCs/>
                <w:sz w:val="20"/>
                <w:szCs w:val="20"/>
              </w:rPr>
              <w:t>3</w:t>
            </w:r>
          </w:p>
        </w:tc>
        <w:tc>
          <w:tcPr>
            <w:tcW w:w="1076" w:type="pct"/>
            <w:tcBorders>
              <w:top w:val="single" w:sz="4" w:space="0" w:color="auto"/>
              <w:left w:val="single" w:sz="4" w:space="0" w:color="auto"/>
              <w:right w:val="single" w:sz="4" w:space="0" w:color="auto"/>
            </w:tcBorders>
            <w:vAlign w:val="center"/>
          </w:tcPr>
          <w:p w:rsidR="00C8479F" w:rsidRPr="00C8479F" w:rsidRDefault="00C8479F" w:rsidP="00C03AB4">
            <w:pPr>
              <w:jc w:val="center"/>
              <w:rPr>
                <w:b/>
                <w:sz w:val="20"/>
                <w:szCs w:val="20"/>
              </w:rPr>
            </w:pPr>
            <w:r w:rsidRPr="00C8479F">
              <w:rPr>
                <w:b/>
                <w:sz w:val="20"/>
                <w:szCs w:val="20"/>
              </w:rPr>
              <w:t>60</w:t>
            </w:r>
          </w:p>
        </w:tc>
        <w:tc>
          <w:tcPr>
            <w:tcW w:w="1174" w:type="pct"/>
            <w:tcBorders>
              <w:top w:val="single" w:sz="4" w:space="0" w:color="auto"/>
              <w:left w:val="single" w:sz="4" w:space="0" w:color="auto"/>
              <w:right w:val="single" w:sz="4" w:space="0" w:color="auto"/>
            </w:tcBorders>
            <w:vAlign w:val="center"/>
          </w:tcPr>
          <w:p w:rsidR="00C8479F" w:rsidRPr="00C8479F" w:rsidRDefault="00C8479F" w:rsidP="00C03AB4">
            <w:pPr>
              <w:jc w:val="center"/>
              <w:rPr>
                <w:b/>
                <w:sz w:val="20"/>
                <w:szCs w:val="20"/>
              </w:rPr>
            </w:pPr>
            <w:r>
              <w:rPr>
                <w:b/>
                <w:sz w:val="20"/>
                <w:szCs w:val="20"/>
              </w:rPr>
              <w:t>5</w:t>
            </w:r>
            <w:r w:rsidR="00FC3A18">
              <w:rPr>
                <w:b/>
                <w:sz w:val="20"/>
                <w:szCs w:val="20"/>
              </w:rPr>
              <w:t>3</w:t>
            </w:r>
          </w:p>
        </w:tc>
        <w:tc>
          <w:tcPr>
            <w:tcW w:w="1618" w:type="pct"/>
            <w:tcBorders>
              <w:top w:val="single" w:sz="4" w:space="0" w:color="auto"/>
              <w:left w:val="single" w:sz="4" w:space="0" w:color="auto"/>
              <w:right w:val="single" w:sz="4" w:space="0" w:color="auto"/>
            </w:tcBorders>
            <w:vAlign w:val="center"/>
          </w:tcPr>
          <w:p w:rsidR="00C8479F" w:rsidRPr="00BE0678" w:rsidRDefault="00C8479F" w:rsidP="00C03AB4">
            <w:pPr>
              <w:rPr>
                <w:color w:val="000000"/>
                <w:sz w:val="20"/>
                <w:szCs w:val="20"/>
              </w:rPr>
            </w:pPr>
          </w:p>
        </w:tc>
      </w:tr>
    </w:tbl>
    <w:p w:rsidR="002B7A78" w:rsidRDefault="002B7A78" w:rsidP="002B7A78">
      <w:pPr>
        <w:pStyle w:val="Ttulo"/>
        <w:outlineLvl w:val="0"/>
      </w:pPr>
    </w:p>
    <w:p w:rsidR="00E14210" w:rsidRDefault="00E14210">
      <w:pPr>
        <w:spacing w:after="200" w:line="276" w:lineRule="auto"/>
        <w:rPr>
          <w:b/>
          <w:bCs/>
        </w:rPr>
      </w:pPr>
    </w:p>
    <w:p w:rsidR="00987D78" w:rsidRDefault="00E14210" w:rsidP="00F327D5">
      <w:pPr>
        <w:pStyle w:val="Ttulo"/>
        <w:jc w:val="both"/>
        <w:outlineLvl w:val="0"/>
      </w:pPr>
      <w:r>
        <w:t>RESUMEN:</w:t>
      </w:r>
    </w:p>
    <w:p w:rsidR="009F614C" w:rsidRDefault="009F614C" w:rsidP="00F327D5">
      <w:pPr>
        <w:pStyle w:val="Ttulo"/>
        <w:jc w:val="both"/>
        <w:outlineLvl w:val="0"/>
      </w:pPr>
    </w:p>
    <w:p w:rsidR="00F327D5" w:rsidRDefault="00987D78" w:rsidP="00F327D5">
      <w:pPr>
        <w:pStyle w:val="Ttulo"/>
        <w:jc w:val="both"/>
        <w:outlineLvl w:val="0"/>
      </w:pPr>
      <w:r>
        <w:t xml:space="preserve">Total </w:t>
      </w:r>
      <w:r w:rsidR="00FC3A18">
        <w:t>Créditos cursados</w:t>
      </w:r>
      <w:r w:rsidR="009F614C">
        <w:t xml:space="preserve"> (UNICAS)</w:t>
      </w:r>
      <w:r w:rsidR="00FC3A18">
        <w:t>: 113</w:t>
      </w:r>
      <w:r w:rsidR="009F614C">
        <w:t xml:space="preserve"> Cr</w:t>
      </w:r>
    </w:p>
    <w:p w:rsidR="007C39FF" w:rsidRDefault="007C39FF" w:rsidP="00F327D5">
      <w:pPr>
        <w:pStyle w:val="Ttulo"/>
        <w:jc w:val="both"/>
        <w:outlineLvl w:val="0"/>
      </w:pPr>
    </w:p>
    <w:p w:rsidR="009F614C" w:rsidRDefault="009F614C" w:rsidP="00F327D5">
      <w:pPr>
        <w:pStyle w:val="Ttulo"/>
        <w:jc w:val="both"/>
        <w:outlineLvl w:val="0"/>
      </w:pPr>
    </w:p>
    <w:p w:rsidR="00F327D5" w:rsidRDefault="009F614C" w:rsidP="007C39FF">
      <w:pPr>
        <w:pStyle w:val="Ttulo"/>
        <w:pBdr>
          <w:top w:val="single" w:sz="4" w:space="1" w:color="auto"/>
          <w:left w:val="single" w:sz="4" w:space="4" w:color="auto"/>
          <w:bottom w:val="single" w:sz="4" w:space="1" w:color="auto"/>
          <w:right w:val="single" w:sz="4" w:space="4" w:color="auto"/>
        </w:pBdr>
        <w:jc w:val="both"/>
        <w:outlineLvl w:val="0"/>
      </w:pPr>
      <w:r>
        <w:t xml:space="preserve">Convalidación en </w:t>
      </w:r>
      <w:r w:rsidR="00F327D5" w:rsidRPr="007C39FF">
        <w:t>Grado</w:t>
      </w:r>
      <w:r>
        <w:t xml:space="preserve"> en Derecho (UJA)</w:t>
      </w:r>
      <w:r w:rsidR="00F327D5" w:rsidRPr="007C39FF">
        <w:t>: 60</w:t>
      </w:r>
      <w:r w:rsidR="00395A81" w:rsidRPr="007C39FF">
        <w:t xml:space="preserve"> Cr</w:t>
      </w:r>
    </w:p>
    <w:p w:rsidR="00F327D5" w:rsidRDefault="00F327D5" w:rsidP="00F327D5">
      <w:pPr>
        <w:pStyle w:val="Ttulo"/>
        <w:jc w:val="both"/>
        <w:outlineLvl w:val="0"/>
        <w:rPr>
          <w:b w:val="0"/>
        </w:rPr>
      </w:pPr>
      <w:r>
        <w:rPr>
          <w:b w:val="0"/>
        </w:rPr>
        <w:tab/>
      </w:r>
    </w:p>
    <w:p w:rsidR="00F327D5" w:rsidRDefault="00F327D5" w:rsidP="00F327D5">
      <w:pPr>
        <w:pStyle w:val="Ttulo"/>
        <w:jc w:val="both"/>
        <w:outlineLvl w:val="0"/>
        <w:rPr>
          <w:b w:val="0"/>
        </w:rPr>
      </w:pPr>
      <w:r>
        <w:rPr>
          <w:b w:val="0"/>
        </w:rPr>
        <w:tab/>
        <w:t>Obligatorias:</w:t>
      </w:r>
    </w:p>
    <w:p w:rsidR="009F614C" w:rsidRDefault="00F327D5" w:rsidP="00F327D5">
      <w:pPr>
        <w:pStyle w:val="Ttulo"/>
        <w:jc w:val="both"/>
        <w:outlineLvl w:val="0"/>
        <w:rPr>
          <w:b w:val="0"/>
        </w:rPr>
      </w:pPr>
      <w:r>
        <w:rPr>
          <w:b w:val="0"/>
        </w:rPr>
        <w:tab/>
      </w:r>
    </w:p>
    <w:p w:rsidR="00F327D5" w:rsidRDefault="009F614C" w:rsidP="00F327D5">
      <w:pPr>
        <w:pStyle w:val="Ttulo"/>
        <w:jc w:val="both"/>
        <w:outlineLvl w:val="0"/>
        <w:rPr>
          <w:b w:val="0"/>
        </w:rPr>
      </w:pPr>
      <w:r>
        <w:rPr>
          <w:b w:val="0"/>
        </w:rPr>
        <w:tab/>
      </w:r>
      <w:r w:rsidR="00F327D5">
        <w:rPr>
          <w:b w:val="0"/>
        </w:rPr>
        <w:tab/>
        <w:t xml:space="preserve">Derecho Financiero y Tributario. Parte Especial. </w:t>
      </w:r>
      <w:r w:rsidR="00F327D5">
        <w:rPr>
          <w:b w:val="0"/>
        </w:rPr>
        <w:tab/>
      </w:r>
      <w:r w:rsidR="00F327D5">
        <w:rPr>
          <w:b w:val="0"/>
        </w:rPr>
        <w:tab/>
      </w:r>
      <w:r w:rsidR="00395A81">
        <w:rPr>
          <w:b w:val="0"/>
        </w:rPr>
        <w:t xml:space="preserve">  </w:t>
      </w:r>
      <w:r w:rsidR="00F327D5">
        <w:rPr>
          <w:b w:val="0"/>
        </w:rPr>
        <w:t>6.5 Cr</w:t>
      </w:r>
    </w:p>
    <w:p w:rsidR="00F327D5" w:rsidRDefault="00F327D5" w:rsidP="00F327D5">
      <w:pPr>
        <w:pStyle w:val="Ttulo"/>
        <w:jc w:val="both"/>
        <w:outlineLvl w:val="0"/>
        <w:rPr>
          <w:b w:val="0"/>
        </w:rPr>
      </w:pPr>
      <w:r>
        <w:rPr>
          <w:b w:val="0"/>
        </w:rPr>
        <w:tab/>
      </w:r>
      <w:r>
        <w:rPr>
          <w:b w:val="0"/>
        </w:rPr>
        <w:tab/>
        <w:t xml:space="preserve">Derecho de los Contratos Mercantiles y Concursal. </w:t>
      </w:r>
      <w:r>
        <w:rPr>
          <w:b w:val="0"/>
        </w:rPr>
        <w:tab/>
      </w:r>
      <w:r w:rsidR="00395A81">
        <w:rPr>
          <w:b w:val="0"/>
        </w:rPr>
        <w:t xml:space="preserve">  </w:t>
      </w:r>
      <w:r>
        <w:rPr>
          <w:b w:val="0"/>
        </w:rPr>
        <w:t>7.5 Cr</w:t>
      </w:r>
    </w:p>
    <w:p w:rsidR="009F614C" w:rsidRDefault="00F327D5" w:rsidP="00F327D5">
      <w:pPr>
        <w:pStyle w:val="Ttulo"/>
        <w:jc w:val="both"/>
        <w:outlineLvl w:val="0"/>
        <w:rPr>
          <w:b w:val="0"/>
        </w:rPr>
      </w:pPr>
      <w:r>
        <w:rPr>
          <w:b w:val="0"/>
        </w:rPr>
        <w:tab/>
      </w:r>
    </w:p>
    <w:p w:rsidR="00F327D5" w:rsidRPr="00987D78" w:rsidRDefault="009F614C" w:rsidP="00F327D5">
      <w:pPr>
        <w:pStyle w:val="Ttulo"/>
        <w:jc w:val="both"/>
        <w:outlineLvl w:val="0"/>
        <w:rPr>
          <w:b w:val="0"/>
          <w:i/>
        </w:rPr>
      </w:pPr>
      <w:r>
        <w:rPr>
          <w:b w:val="0"/>
        </w:rPr>
        <w:tab/>
      </w:r>
      <w:r w:rsidR="00987D78">
        <w:rPr>
          <w:b w:val="0"/>
        </w:rPr>
        <w:tab/>
      </w:r>
      <w:r w:rsidR="007C39FF">
        <w:rPr>
          <w:b w:val="0"/>
          <w:i/>
        </w:rPr>
        <w:t>Subt</w:t>
      </w:r>
      <w:r w:rsidR="00987D78" w:rsidRPr="00987D78">
        <w:rPr>
          <w:b w:val="0"/>
          <w:i/>
        </w:rPr>
        <w:t>otal Créditos C</w:t>
      </w:r>
      <w:r w:rsidR="00F327D5" w:rsidRPr="00987D78">
        <w:rPr>
          <w:b w:val="0"/>
          <w:i/>
        </w:rPr>
        <w:t>ursados:</w:t>
      </w:r>
      <w:r w:rsidR="00F327D5" w:rsidRPr="00987D78">
        <w:rPr>
          <w:b w:val="0"/>
          <w:i/>
        </w:rPr>
        <w:tab/>
      </w:r>
      <w:r w:rsidR="00F327D5" w:rsidRPr="00987D78">
        <w:rPr>
          <w:b w:val="0"/>
          <w:i/>
        </w:rPr>
        <w:tab/>
      </w:r>
      <w:r w:rsidR="00F327D5" w:rsidRPr="00987D78">
        <w:rPr>
          <w:b w:val="0"/>
          <w:i/>
        </w:rPr>
        <w:tab/>
      </w:r>
      <w:r w:rsidR="00F327D5" w:rsidRPr="00987D78">
        <w:rPr>
          <w:b w:val="0"/>
          <w:i/>
        </w:rPr>
        <w:tab/>
      </w:r>
      <w:r w:rsidR="00F327D5" w:rsidRPr="00987D78">
        <w:rPr>
          <w:b w:val="0"/>
          <w:i/>
        </w:rPr>
        <w:tab/>
        <w:t>12.5 Cr (-1.5)</w:t>
      </w:r>
    </w:p>
    <w:p w:rsidR="00F327D5" w:rsidRDefault="00F327D5" w:rsidP="00F327D5">
      <w:pPr>
        <w:pStyle w:val="Ttulo"/>
        <w:jc w:val="both"/>
        <w:outlineLvl w:val="0"/>
        <w:rPr>
          <w:b w:val="0"/>
        </w:rPr>
      </w:pPr>
    </w:p>
    <w:p w:rsidR="00F327D5" w:rsidRDefault="00F327D5" w:rsidP="00F327D5">
      <w:pPr>
        <w:pStyle w:val="Ttulo"/>
        <w:jc w:val="both"/>
        <w:outlineLvl w:val="0"/>
        <w:rPr>
          <w:b w:val="0"/>
        </w:rPr>
      </w:pPr>
      <w:r>
        <w:rPr>
          <w:b w:val="0"/>
        </w:rPr>
        <w:tab/>
        <w:t>Optativas:</w:t>
      </w:r>
    </w:p>
    <w:p w:rsidR="009F614C" w:rsidRDefault="00F327D5" w:rsidP="00F327D5">
      <w:pPr>
        <w:pStyle w:val="Ttulo"/>
        <w:jc w:val="both"/>
        <w:outlineLvl w:val="0"/>
        <w:rPr>
          <w:b w:val="0"/>
        </w:rPr>
      </w:pPr>
      <w:r>
        <w:rPr>
          <w:b w:val="0"/>
        </w:rPr>
        <w:tab/>
      </w:r>
    </w:p>
    <w:p w:rsidR="00F327D5" w:rsidRDefault="009F614C" w:rsidP="00F327D5">
      <w:pPr>
        <w:pStyle w:val="Ttulo"/>
        <w:jc w:val="both"/>
        <w:outlineLvl w:val="0"/>
        <w:rPr>
          <w:b w:val="0"/>
        </w:rPr>
      </w:pPr>
      <w:r>
        <w:rPr>
          <w:b w:val="0"/>
        </w:rPr>
        <w:tab/>
      </w:r>
      <w:r w:rsidR="00F327D5">
        <w:rPr>
          <w:b w:val="0"/>
        </w:rPr>
        <w:tab/>
        <w:t>6 Asignaturas Optativas.</w:t>
      </w:r>
      <w:r w:rsidR="00987D78">
        <w:rPr>
          <w:b w:val="0"/>
        </w:rPr>
        <w:t xml:space="preserve"> (En bloque)</w:t>
      </w:r>
      <w:r w:rsidR="00F327D5">
        <w:rPr>
          <w:b w:val="0"/>
        </w:rPr>
        <w:tab/>
      </w:r>
      <w:r w:rsidR="00F327D5">
        <w:rPr>
          <w:b w:val="0"/>
        </w:rPr>
        <w:tab/>
      </w:r>
      <w:r w:rsidR="00F327D5">
        <w:rPr>
          <w:b w:val="0"/>
        </w:rPr>
        <w:tab/>
      </w:r>
      <w:r w:rsidR="00395A81">
        <w:rPr>
          <w:b w:val="0"/>
        </w:rPr>
        <w:t xml:space="preserve">   </w:t>
      </w:r>
      <w:r w:rsidR="00F327D5">
        <w:rPr>
          <w:b w:val="0"/>
        </w:rPr>
        <w:t>30 Cr</w:t>
      </w:r>
    </w:p>
    <w:p w:rsidR="009F614C" w:rsidRDefault="00F327D5" w:rsidP="00F327D5">
      <w:pPr>
        <w:pStyle w:val="Ttulo"/>
        <w:jc w:val="both"/>
        <w:outlineLvl w:val="0"/>
        <w:rPr>
          <w:b w:val="0"/>
        </w:rPr>
      </w:pPr>
      <w:r>
        <w:rPr>
          <w:b w:val="0"/>
        </w:rPr>
        <w:tab/>
      </w:r>
    </w:p>
    <w:p w:rsidR="00F327D5" w:rsidRPr="00987D78" w:rsidRDefault="009F614C" w:rsidP="00F327D5">
      <w:pPr>
        <w:pStyle w:val="Ttulo"/>
        <w:jc w:val="both"/>
        <w:outlineLvl w:val="0"/>
        <w:rPr>
          <w:b w:val="0"/>
          <w:i/>
        </w:rPr>
      </w:pPr>
      <w:r>
        <w:rPr>
          <w:b w:val="0"/>
        </w:rPr>
        <w:tab/>
      </w:r>
      <w:r w:rsidR="00F327D5">
        <w:rPr>
          <w:b w:val="0"/>
        </w:rPr>
        <w:tab/>
      </w:r>
      <w:r w:rsidR="007C39FF">
        <w:rPr>
          <w:b w:val="0"/>
          <w:i/>
        </w:rPr>
        <w:t>Subt</w:t>
      </w:r>
      <w:r w:rsidR="00F327D5" w:rsidRPr="00987D78">
        <w:rPr>
          <w:b w:val="0"/>
          <w:i/>
        </w:rPr>
        <w:t>otal Créditos Cu</w:t>
      </w:r>
      <w:r w:rsidR="00987D78">
        <w:rPr>
          <w:b w:val="0"/>
          <w:i/>
        </w:rPr>
        <w:t>rsados:</w:t>
      </w:r>
      <w:r w:rsidR="00987D78">
        <w:rPr>
          <w:b w:val="0"/>
          <w:i/>
        </w:rPr>
        <w:tab/>
      </w:r>
      <w:r w:rsidR="00987D78">
        <w:rPr>
          <w:b w:val="0"/>
          <w:i/>
        </w:rPr>
        <w:tab/>
      </w:r>
      <w:r w:rsidR="00F327D5" w:rsidRPr="00987D78">
        <w:rPr>
          <w:b w:val="0"/>
          <w:i/>
        </w:rPr>
        <w:tab/>
      </w:r>
      <w:r w:rsidR="00987D78" w:rsidRPr="00987D78">
        <w:rPr>
          <w:b w:val="0"/>
          <w:i/>
        </w:rPr>
        <w:tab/>
      </w:r>
      <w:r w:rsidR="00987D78" w:rsidRPr="00987D78">
        <w:rPr>
          <w:b w:val="0"/>
          <w:i/>
        </w:rPr>
        <w:tab/>
        <w:t>30</w:t>
      </w:r>
      <w:r w:rsidR="00F327D5" w:rsidRPr="00987D78">
        <w:rPr>
          <w:b w:val="0"/>
          <w:i/>
        </w:rPr>
        <w:t>.5 Cr (+</w:t>
      </w:r>
      <w:r w:rsidR="00987D78" w:rsidRPr="00987D78">
        <w:rPr>
          <w:b w:val="0"/>
          <w:i/>
        </w:rPr>
        <w:t>0</w:t>
      </w:r>
      <w:r w:rsidR="00F327D5" w:rsidRPr="00987D78">
        <w:rPr>
          <w:b w:val="0"/>
          <w:i/>
        </w:rPr>
        <w:t>.5)</w:t>
      </w:r>
    </w:p>
    <w:p w:rsidR="00395A81" w:rsidRDefault="00395A81" w:rsidP="00F327D5">
      <w:pPr>
        <w:pStyle w:val="Ttulo"/>
        <w:jc w:val="both"/>
        <w:outlineLvl w:val="0"/>
        <w:rPr>
          <w:b w:val="0"/>
        </w:rPr>
      </w:pPr>
    </w:p>
    <w:p w:rsidR="00395A81" w:rsidRDefault="00395A81" w:rsidP="00F327D5">
      <w:pPr>
        <w:pStyle w:val="Ttulo"/>
        <w:jc w:val="both"/>
        <w:outlineLvl w:val="0"/>
        <w:rPr>
          <w:b w:val="0"/>
        </w:rPr>
      </w:pPr>
      <w:r>
        <w:rPr>
          <w:b w:val="0"/>
        </w:rPr>
        <w:tab/>
        <w:t>Prácticas Externas y TFG:</w:t>
      </w:r>
    </w:p>
    <w:p w:rsidR="00395A81" w:rsidRDefault="00395A81" w:rsidP="00F327D5">
      <w:pPr>
        <w:pStyle w:val="Ttulo"/>
        <w:jc w:val="both"/>
        <w:outlineLvl w:val="0"/>
        <w:rPr>
          <w:b w:val="0"/>
        </w:rPr>
      </w:pPr>
    </w:p>
    <w:p w:rsidR="00395A81" w:rsidRDefault="00395A81" w:rsidP="00F327D5">
      <w:pPr>
        <w:pStyle w:val="Ttulo"/>
        <w:jc w:val="both"/>
        <w:outlineLvl w:val="0"/>
        <w:rPr>
          <w:b w:val="0"/>
        </w:rPr>
      </w:pPr>
      <w:r>
        <w:rPr>
          <w:b w:val="0"/>
        </w:rPr>
        <w:tab/>
      </w:r>
      <w:r>
        <w:rPr>
          <w:b w:val="0"/>
        </w:rPr>
        <w:tab/>
        <w:t>Prácticas Externas.</w:t>
      </w:r>
      <w:r>
        <w:rPr>
          <w:b w:val="0"/>
        </w:rPr>
        <w:tab/>
      </w:r>
      <w:r>
        <w:rPr>
          <w:b w:val="0"/>
        </w:rPr>
        <w:tab/>
      </w:r>
      <w:r>
        <w:rPr>
          <w:b w:val="0"/>
        </w:rPr>
        <w:tab/>
      </w:r>
      <w:r>
        <w:rPr>
          <w:b w:val="0"/>
        </w:rPr>
        <w:tab/>
      </w:r>
      <w:r>
        <w:rPr>
          <w:b w:val="0"/>
        </w:rPr>
        <w:tab/>
      </w:r>
      <w:r>
        <w:rPr>
          <w:b w:val="0"/>
        </w:rPr>
        <w:tab/>
        <w:t xml:space="preserve">   10 Cr</w:t>
      </w:r>
    </w:p>
    <w:p w:rsidR="00395A81" w:rsidRDefault="00395A81" w:rsidP="00F327D5">
      <w:pPr>
        <w:pStyle w:val="Ttulo"/>
        <w:jc w:val="both"/>
        <w:outlineLvl w:val="0"/>
        <w:rPr>
          <w:b w:val="0"/>
        </w:rPr>
      </w:pPr>
      <w:r>
        <w:rPr>
          <w:b w:val="0"/>
        </w:rPr>
        <w:tab/>
      </w:r>
      <w:r>
        <w:rPr>
          <w:b w:val="0"/>
        </w:rPr>
        <w:tab/>
        <w:t>TFG.</w:t>
      </w:r>
      <w:r>
        <w:rPr>
          <w:b w:val="0"/>
        </w:rPr>
        <w:tab/>
      </w:r>
      <w:r>
        <w:rPr>
          <w:b w:val="0"/>
        </w:rPr>
        <w:tab/>
      </w:r>
      <w:r>
        <w:rPr>
          <w:b w:val="0"/>
        </w:rPr>
        <w:tab/>
      </w:r>
      <w:r>
        <w:rPr>
          <w:b w:val="0"/>
        </w:rPr>
        <w:tab/>
      </w:r>
      <w:r>
        <w:rPr>
          <w:b w:val="0"/>
        </w:rPr>
        <w:tab/>
      </w:r>
      <w:r>
        <w:rPr>
          <w:b w:val="0"/>
        </w:rPr>
        <w:tab/>
      </w:r>
      <w:r>
        <w:rPr>
          <w:b w:val="0"/>
        </w:rPr>
        <w:tab/>
      </w:r>
      <w:r>
        <w:rPr>
          <w:b w:val="0"/>
        </w:rPr>
        <w:tab/>
        <w:t xml:space="preserve">     6 Cr</w:t>
      </w:r>
    </w:p>
    <w:p w:rsidR="009F614C" w:rsidRDefault="00395A81" w:rsidP="00F327D5">
      <w:pPr>
        <w:pStyle w:val="Ttulo"/>
        <w:jc w:val="both"/>
        <w:outlineLvl w:val="0"/>
        <w:rPr>
          <w:b w:val="0"/>
          <w:i/>
        </w:rPr>
      </w:pPr>
      <w:r w:rsidRPr="00987D78">
        <w:rPr>
          <w:b w:val="0"/>
          <w:i/>
        </w:rPr>
        <w:tab/>
      </w:r>
    </w:p>
    <w:p w:rsidR="00395A81" w:rsidRPr="00987D78" w:rsidRDefault="009F614C" w:rsidP="00F327D5">
      <w:pPr>
        <w:pStyle w:val="Ttulo"/>
        <w:jc w:val="both"/>
        <w:outlineLvl w:val="0"/>
        <w:rPr>
          <w:b w:val="0"/>
          <w:i/>
        </w:rPr>
      </w:pPr>
      <w:r>
        <w:rPr>
          <w:b w:val="0"/>
          <w:i/>
        </w:rPr>
        <w:tab/>
      </w:r>
      <w:r w:rsidR="00395A81" w:rsidRPr="00987D78">
        <w:rPr>
          <w:b w:val="0"/>
          <w:i/>
        </w:rPr>
        <w:tab/>
      </w:r>
      <w:r w:rsidR="007C39FF">
        <w:rPr>
          <w:b w:val="0"/>
          <w:i/>
        </w:rPr>
        <w:t>Subt</w:t>
      </w:r>
      <w:r w:rsidR="00395A81" w:rsidRPr="00987D78">
        <w:rPr>
          <w:b w:val="0"/>
          <w:i/>
        </w:rPr>
        <w:t>otal Créditos Cursados:</w:t>
      </w:r>
      <w:r w:rsidR="00395A81" w:rsidRPr="00987D78">
        <w:rPr>
          <w:b w:val="0"/>
          <w:i/>
        </w:rPr>
        <w:tab/>
      </w:r>
      <w:r w:rsidR="00395A81" w:rsidRPr="00987D78">
        <w:rPr>
          <w:b w:val="0"/>
          <w:i/>
        </w:rPr>
        <w:tab/>
      </w:r>
      <w:r w:rsidR="00395A81" w:rsidRPr="00987D78">
        <w:rPr>
          <w:b w:val="0"/>
          <w:i/>
        </w:rPr>
        <w:tab/>
      </w:r>
      <w:r w:rsidR="00395A81" w:rsidRPr="00987D78">
        <w:rPr>
          <w:b w:val="0"/>
          <w:i/>
        </w:rPr>
        <w:tab/>
      </w:r>
      <w:r w:rsidR="00395A81" w:rsidRPr="00987D78">
        <w:rPr>
          <w:b w:val="0"/>
          <w:i/>
        </w:rPr>
        <w:tab/>
      </w:r>
      <w:r w:rsidR="00987D78" w:rsidRPr="00987D78">
        <w:rPr>
          <w:b w:val="0"/>
          <w:i/>
        </w:rPr>
        <w:t xml:space="preserve">   17 Cr (+1)</w:t>
      </w:r>
    </w:p>
    <w:p w:rsidR="007C39FF" w:rsidRDefault="007C39FF" w:rsidP="00F327D5">
      <w:pPr>
        <w:pStyle w:val="Ttulo"/>
        <w:jc w:val="both"/>
        <w:outlineLvl w:val="0"/>
        <w:rPr>
          <w:b w:val="0"/>
        </w:rPr>
      </w:pPr>
    </w:p>
    <w:p w:rsidR="007C39FF" w:rsidRDefault="007C39FF" w:rsidP="00F327D5">
      <w:pPr>
        <w:pStyle w:val="Ttulo"/>
        <w:jc w:val="both"/>
        <w:outlineLvl w:val="0"/>
        <w:rPr>
          <w:b w:val="0"/>
        </w:rPr>
      </w:pPr>
      <w:r>
        <w:rPr>
          <w:b w:val="0"/>
          <w:i/>
        </w:rPr>
        <w:tab/>
      </w:r>
      <w:r w:rsidRPr="00987D78">
        <w:rPr>
          <w:b w:val="0"/>
          <w:i/>
        </w:rPr>
        <w:t>Total Créditos</w:t>
      </w:r>
      <w:r>
        <w:rPr>
          <w:b w:val="0"/>
          <w:i/>
        </w:rPr>
        <w:t xml:space="preserve"> Cursados:</w:t>
      </w:r>
      <w:r>
        <w:rPr>
          <w:b w:val="0"/>
          <w:i/>
        </w:rPr>
        <w:tab/>
      </w:r>
      <w:r>
        <w:rPr>
          <w:b w:val="0"/>
          <w:i/>
        </w:rPr>
        <w:tab/>
      </w:r>
      <w:r>
        <w:rPr>
          <w:b w:val="0"/>
          <w:i/>
        </w:rPr>
        <w:tab/>
      </w:r>
      <w:r>
        <w:rPr>
          <w:b w:val="0"/>
          <w:i/>
        </w:rPr>
        <w:tab/>
      </w:r>
      <w:r>
        <w:rPr>
          <w:b w:val="0"/>
          <w:i/>
        </w:rPr>
        <w:tab/>
        <w:t xml:space="preserve"> </w:t>
      </w:r>
      <w:r>
        <w:rPr>
          <w:b w:val="0"/>
          <w:i/>
        </w:rPr>
        <w:tab/>
        <w:t xml:space="preserve">  60</w:t>
      </w:r>
      <w:r w:rsidRPr="00987D78">
        <w:rPr>
          <w:b w:val="0"/>
          <w:i/>
        </w:rPr>
        <w:t xml:space="preserve"> Cr</w:t>
      </w:r>
      <w:r>
        <w:rPr>
          <w:b w:val="0"/>
          <w:i/>
        </w:rPr>
        <w:t xml:space="preserve"> </w:t>
      </w:r>
    </w:p>
    <w:p w:rsidR="00395A81" w:rsidRDefault="009F614C" w:rsidP="007C39FF">
      <w:pPr>
        <w:pStyle w:val="Ttulo"/>
        <w:pBdr>
          <w:top w:val="single" w:sz="4" w:space="1" w:color="auto"/>
          <w:left w:val="single" w:sz="4" w:space="4" w:color="auto"/>
          <w:bottom w:val="single" w:sz="4" w:space="1" w:color="auto"/>
          <w:right w:val="single" w:sz="4" w:space="4" w:color="auto"/>
        </w:pBdr>
        <w:jc w:val="both"/>
        <w:outlineLvl w:val="0"/>
      </w:pPr>
      <w:r>
        <w:t xml:space="preserve">Convalidación en </w:t>
      </w:r>
      <w:r w:rsidR="00FC3A18">
        <w:t>M</w:t>
      </w:r>
      <w:r>
        <w:t>á</w:t>
      </w:r>
      <w:r w:rsidR="00FC3A18">
        <w:t>ster</w:t>
      </w:r>
      <w:r>
        <w:t xml:space="preserve"> de la Abogacía (UJA)</w:t>
      </w:r>
      <w:r w:rsidR="00FC3A18">
        <w:t>: 53</w:t>
      </w:r>
      <w:r w:rsidR="00395A81">
        <w:t xml:space="preserve"> Cr</w:t>
      </w:r>
      <w:r w:rsidR="00FC3A18">
        <w:t xml:space="preserve"> (-1 Cr)</w:t>
      </w:r>
    </w:p>
    <w:p w:rsidR="007C39FF" w:rsidRDefault="007C39FF" w:rsidP="00F327D5">
      <w:pPr>
        <w:pStyle w:val="Ttulo"/>
        <w:jc w:val="both"/>
        <w:outlineLvl w:val="0"/>
      </w:pPr>
    </w:p>
    <w:p w:rsidR="007C39FF" w:rsidRDefault="007C39FF" w:rsidP="00F327D5">
      <w:pPr>
        <w:pStyle w:val="Ttulo"/>
        <w:jc w:val="both"/>
        <w:outlineLvl w:val="0"/>
      </w:pPr>
    </w:p>
    <w:p w:rsidR="007C39FF" w:rsidRDefault="007C39FF" w:rsidP="00F327D5">
      <w:pPr>
        <w:pStyle w:val="Ttulo"/>
        <w:jc w:val="both"/>
        <w:outlineLvl w:val="0"/>
      </w:pPr>
    </w:p>
    <w:p w:rsidR="00395A81" w:rsidRDefault="00395A81" w:rsidP="00F327D5">
      <w:pPr>
        <w:pStyle w:val="Ttulo"/>
        <w:jc w:val="both"/>
        <w:outlineLvl w:val="0"/>
        <w:rPr>
          <w:b w:val="0"/>
        </w:rPr>
      </w:pPr>
      <w:r>
        <w:tab/>
      </w:r>
      <w:r>
        <w:tab/>
      </w:r>
      <w:r>
        <w:rPr>
          <w:b w:val="0"/>
        </w:rPr>
        <w:t>Derecho Constitucional</w:t>
      </w:r>
      <w:r>
        <w:rPr>
          <w:b w:val="0"/>
        </w:rPr>
        <w:tab/>
      </w:r>
      <w:r>
        <w:rPr>
          <w:b w:val="0"/>
        </w:rPr>
        <w:tab/>
      </w:r>
      <w:r>
        <w:rPr>
          <w:b w:val="0"/>
        </w:rPr>
        <w:tab/>
      </w:r>
      <w:r>
        <w:rPr>
          <w:b w:val="0"/>
        </w:rPr>
        <w:tab/>
      </w:r>
      <w:r>
        <w:rPr>
          <w:b w:val="0"/>
        </w:rPr>
        <w:tab/>
        <w:t>4.5 Cr</w:t>
      </w:r>
    </w:p>
    <w:p w:rsidR="00395A81" w:rsidRDefault="00395A81" w:rsidP="00F327D5">
      <w:pPr>
        <w:pStyle w:val="Ttulo"/>
        <w:jc w:val="both"/>
        <w:outlineLvl w:val="0"/>
        <w:rPr>
          <w:b w:val="0"/>
        </w:rPr>
      </w:pPr>
      <w:r>
        <w:rPr>
          <w:b w:val="0"/>
        </w:rPr>
        <w:tab/>
      </w:r>
      <w:r>
        <w:rPr>
          <w:b w:val="0"/>
        </w:rPr>
        <w:tab/>
        <w:t>Derecho Administrativo</w:t>
      </w:r>
      <w:r>
        <w:rPr>
          <w:b w:val="0"/>
        </w:rPr>
        <w:tab/>
      </w:r>
      <w:r>
        <w:rPr>
          <w:b w:val="0"/>
        </w:rPr>
        <w:tab/>
      </w:r>
      <w:r>
        <w:rPr>
          <w:b w:val="0"/>
        </w:rPr>
        <w:tab/>
      </w:r>
      <w:r>
        <w:rPr>
          <w:b w:val="0"/>
        </w:rPr>
        <w:tab/>
      </w:r>
      <w:r>
        <w:rPr>
          <w:b w:val="0"/>
        </w:rPr>
        <w:tab/>
        <w:t>4.5 Cr</w:t>
      </w:r>
    </w:p>
    <w:p w:rsidR="00395A81" w:rsidRDefault="00395A81" w:rsidP="00F327D5">
      <w:pPr>
        <w:pStyle w:val="Ttulo"/>
        <w:jc w:val="both"/>
        <w:outlineLvl w:val="0"/>
        <w:rPr>
          <w:b w:val="0"/>
        </w:rPr>
      </w:pPr>
      <w:r>
        <w:rPr>
          <w:b w:val="0"/>
        </w:rPr>
        <w:tab/>
      </w:r>
      <w:r>
        <w:rPr>
          <w:b w:val="0"/>
        </w:rPr>
        <w:tab/>
        <w:t>Derecho Internacional Público y Relaciones Intern.</w:t>
      </w:r>
      <w:r w:rsidR="007C39FF">
        <w:rPr>
          <w:b w:val="0"/>
        </w:rPr>
        <w:t>*</w:t>
      </w:r>
      <w:r>
        <w:rPr>
          <w:b w:val="0"/>
        </w:rPr>
        <w:tab/>
        <w:t xml:space="preserve">   4 Cr</w:t>
      </w:r>
    </w:p>
    <w:p w:rsidR="00395A81" w:rsidRDefault="00395A81" w:rsidP="00F327D5">
      <w:pPr>
        <w:pStyle w:val="Ttulo"/>
        <w:jc w:val="both"/>
        <w:outlineLvl w:val="0"/>
        <w:rPr>
          <w:b w:val="0"/>
        </w:rPr>
      </w:pPr>
      <w:r>
        <w:rPr>
          <w:b w:val="0"/>
        </w:rPr>
        <w:tab/>
      </w:r>
      <w:r>
        <w:rPr>
          <w:b w:val="0"/>
        </w:rPr>
        <w:tab/>
        <w:t>Derecho Mercantil</w:t>
      </w:r>
      <w:r>
        <w:rPr>
          <w:b w:val="0"/>
        </w:rPr>
        <w:tab/>
      </w:r>
      <w:r>
        <w:rPr>
          <w:b w:val="0"/>
        </w:rPr>
        <w:tab/>
      </w:r>
      <w:r>
        <w:rPr>
          <w:b w:val="0"/>
        </w:rPr>
        <w:tab/>
      </w:r>
      <w:r>
        <w:rPr>
          <w:b w:val="0"/>
        </w:rPr>
        <w:tab/>
      </w:r>
      <w:r>
        <w:rPr>
          <w:b w:val="0"/>
        </w:rPr>
        <w:tab/>
      </w:r>
      <w:r>
        <w:rPr>
          <w:b w:val="0"/>
        </w:rPr>
        <w:tab/>
        <w:t xml:space="preserve">   6 Cr</w:t>
      </w:r>
    </w:p>
    <w:p w:rsidR="00395A81" w:rsidRDefault="00395A81" w:rsidP="00F327D5">
      <w:pPr>
        <w:pStyle w:val="Ttulo"/>
        <w:jc w:val="both"/>
        <w:outlineLvl w:val="0"/>
        <w:rPr>
          <w:b w:val="0"/>
        </w:rPr>
      </w:pPr>
      <w:r>
        <w:rPr>
          <w:b w:val="0"/>
        </w:rPr>
        <w:tab/>
      </w:r>
      <w:r>
        <w:rPr>
          <w:b w:val="0"/>
        </w:rPr>
        <w:tab/>
        <w:t>Derecho del Trabajo y de la Seguridad Social</w:t>
      </w:r>
      <w:r w:rsidR="007C39FF">
        <w:rPr>
          <w:b w:val="0"/>
        </w:rPr>
        <w:t>*</w:t>
      </w:r>
      <w:r>
        <w:rPr>
          <w:b w:val="0"/>
        </w:rPr>
        <w:tab/>
      </w:r>
      <w:r>
        <w:rPr>
          <w:b w:val="0"/>
        </w:rPr>
        <w:tab/>
        <w:t>5.5 Cr</w:t>
      </w:r>
    </w:p>
    <w:p w:rsidR="00395A81" w:rsidRDefault="00395A81" w:rsidP="00F327D5">
      <w:pPr>
        <w:pStyle w:val="Ttulo"/>
        <w:jc w:val="both"/>
        <w:outlineLvl w:val="0"/>
        <w:rPr>
          <w:b w:val="0"/>
        </w:rPr>
      </w:pPr>
      <w:r>
        <w:rPr>
          <w:b w:val="0"/>
        </w:rPr>
        <w:tab/>
      </w:r>
      <w:r>
        <w:rPr>
          <w:b w:val="0"/>
        </w:rPr>
        <w:tab/>
        <w:t>Derecho Financiero y Tributario</w:t>
      </w:r>
      <w:r>
        <w:rPr>
          <w:b w:val="0"/>
        </w:rPr>
        <w:tab/>
      </w:r>
      <w:r>
        <w:rPr>
          <w:b w:val="0"/>
        </w:rPr>
        <w:tab/>
      </w:r>
      <w:r>
        <w:rPr>
          <w:b w:val="0"/>
        </w:rPr>
        <w:tab/>
      </w:r>
      <w:r>
        <w:rPr>
          <w:b w:val="0"/>
        </w:rPr>
        <w:tab/>
        <w:t>5.5 Cr</w:t>
      </w:r>
    </w:p>
    <w:p w:rsidR="00395A81" w:rsidRDefault="00987D78" w:rsidP="00F327D5">
      <w:pPr>
        <w:pStyle w:val="Ttulo"/>
        <w:jc w:val="both"/>
        <w:outlineLvl w:val="0"/>
        <w:rPr>
          <w:b w:val="0"/>
        </w:rPr>
      </w:pPr>
      <w:r>
        <w:rPr>
          <w:b w:val="0"/>
        </w:rPr>
        <w:tab/>
      </w:r>
      <w:r w:rsidR="00395A81">
        <w:rPr>
          <w:b w:val="0"/>
        </w:rPr>
        <w:tab/>
        <w:t>Derecho Civil</w:t>
      </w:r>
      <w:r w:rsidR="00395A81">
        <w:rPr>
          <w:b w:val="0"/>
        </w:rPr>
        <w:tab/>
      </w:r>
      <w:r w:rsidR="00395A81">
        <w:rPr>
          <w:b w:val="0"/>
        </w:rPr>
        <w:tab/>
      </w:r>
      <w:r w:rsidR="00395A81">
        <w:rPr>
          <w:b w:val="0"/>
        </w:rPr>
        <w:tab/>
      </w:r>
      <w:r w:rsidR="00395A81">
        <w:rPr>
          <w:b w:val="0"/>
        </w:rPr>
        <w:tab/>
      </w:r>
      <w:r w:rsidR="00395A81">
        <w:rPr>
          <w:b w:val="0"/>
        </w:rPr>
        <w:tab/>
      </w:r>
      <w:r w:rsidR="00395A81">
        <w:rPr>
          <w:b w:val="0"/>
        </w:rPr>
        <w:tab/>
      </w:r>
      <w:r w:rsidR="00395A81">
        <w:rPr>
          <w:b w:val="0"/>
        </w:rPr>
        <w:tab/>
        <w:t xml:space="preserve">   9 Cr</w:t>
      </w:r>
    </w:p>
    <w:p w:rsidR="00395A81" w:rsidRDefault="00395A81" w:rsidP="00F327D5">
      <w:pPr>
        <w:pStyle w:val="Ttulo"/>
        <w:jc w:val="both"/>
        <w:outlineLvl w:val="0"/>
        <w:rPr>
          <w:b w:val="0"/>
        </w:rPr>
      </w:pPr>
      <w:r>
        <w:rPr>
          <w:b w:val="0"/>
        </w:rPr>
        <w:tab/>
      </w:r>
      <w:r>
        <w:rPr>
          <w:b w:val="0"/>
        </w:rPr>
        <w:tab/>
        <w:t>Derecho Procesal</w:t>
      </w:r>
      <w:r>
        <w:rPr>
          <w:b w:val="0"/>
        </w:rPr>
        <w:tab/>
      </w:r>
      <w:r>
        <w:rPr>
          <w:b w:val="0"/>
        </w:rPr>
        <w:tab/>
      </w:r>
      <w:r>
        <w:rPr>
          <w:b w:val="0"/>
        </w:rPr>
        <w:tab/>
      </w:r>
      <w:r>
        <w:rPr>
          <w:b w:val="0"/>
        </w:rPr>
        <w:tab/>
      </w:r>
      <w:r>
        <w:rPr>
          <w:b w:val="0"/>
        </w:rPr>
        <w:tab/>
      </w:r>
      <w:r>
        <w:rPr>
          <w:b w:val="0"/>
        </w:rPr>
        <w:tab/>
        <w:t>5.5 Cr</w:t>
      </w:r>
    </w:p>
    <w:p w:rsidR="00395A81" w:rsidRDefault="00395A81" w:rsidP="00F327D5">
      <w:pPr>
        <w:pStyle w:val="Ttulo"/>
        <w:jc w:val="both"/>
        <w:outlineLvl w:val="0"/>
        <w:rPr>
          <w:b w:val="0"/>
        </w:rPr>
      </w:pPr>
      <w:r>
        <w:rPr>
          <w:b w:val="0"/>
        </w:rPr>
        <w:tab/>
      </w:r>
      <w:r>
        <w:rPr>
          <w:b w:val="0"/>
        </w:rPr>
        <w:tab/>
        <w:t>Derecho Penal</w:t>
      </w:r>
      <w:r>
        <w:rPr>
          <w:b w:val="0"/>
        </w:rPr>
        <w:tab/>
      </w:r>
      <w:r>
        <w:rPr>
          <w:b w:val="0"/>
        </w:rPr>
        <w:tab/>
      </w:r>
      <w:r>
        <w:rPr>
          <w:b w:val="0"/>
        </w:rPr>
        <w:tab/>
      </w:r>
      <w:r>
        <w:rPr>
          <w:b w:val="0"/>
        </w:rPr>
        <w:tab/>
      </w:r>
      <w:r>
        <w:rPr>
          <w:b w:val="0"/>
        </w:rPr>
        <w:tab/>
      </w:r>
      <w:r>
        <w:rPr>
          <w:b w:val="0"/>
        </w:rPr>
        <w:tab/>
      </w:r>
      <w:r>
        <w:rPr>
          <w:b w:val="0"/>
        </w:rPr>
        <w:tab/>
        <w:t>5.5 Cr</w:t>
      </w:r>
    </w:p>
    <w:p w:rsidR="00395A81" w:rsidRDefault="00395A81" w:rsidP="00F327D5">
      <w:pPr>
        <w:pStyle w:val="Ttulo"/>
        <w:jc w:val="both"/>
        <w:outlineLvl w:val="0"/>
        <w:rPr>
          <w:b w:val="0"/>
        </w:rPr>
      </w:pPr>
      <w:r>
        <w:rPr>
          <w:b w:val="0"/>
        </w:rPr>
        <w:tab/>
      </w:r>
      <w:r>
        <w:rPr>
          <w:b w:val="0"/>
        </w:rPr>
        <w:tab/>
        <w:t>Deontología y Ejercicio de la Abogacía</w:t>
      </w:r>
      <w:r>
        <w:rPr>
          <w:b w:val="0"/>
        </w:rPr>
        <w:tab/>
      </w:r>
      <w:r>
        <w:rPr>
          <w:b w:val="0"/>
        </w:rPr>
        <w:tab/>
      </w:r>
      <w:r>
        <w:rPr>
          <w:b w:val="0"/>
        </w:rPr>
        <w:tab/>
        <w:t xml:space="preserve">   4 Cr</w:t>
      </w:r>
    </w:p>
    <w:p w:rsidR="00987D78" w:rsidRPr="00987D78" w:rsidRDefault="00987D78" w:rsidP="00987D78">
      <w:pPr>
        <w:pStyle w:val="Ttulo"/>
        <w:ind w:left="1770"/>
        <w:jc w:val="both"/>
        <w:outlineLvl w:val="0"/>
        <w:rPr>
          <w:b w:val="0"/>
        </w:rPr>
      </w:pPr>
    </w:p>
    <w:p w:rsidR="00987D78" w:rsidRPr="007C39FF" w:rsidRDefault="00987D78" w:rsidP="00987D78">
      <w:pPr>
        <w:pStyle w:val="Ttulo"/>
        <w:jc w:val="both"/>
        <w:outlineLvl w:val="0"/>
        <w:rPr>
          <w:b w:val="0"/>
          <w:i/>
          <w:sz w:val="16"/>
          <w:szCs w:val="16"/>
          <w:lang w:val="it-IT"/>
        </w:rPr>
      </w:pPr>
      <w:r w:rsidRPr="007C39FF">
        <w:rPr>
          <w:b w:val="0"/>
          <w:bCs w:val="0"/>
          <w:i/>
          <w:sz w:val="16"/>
          <w:szCs w:val="16"/>
        </w:rPr>
        <w:tab/>
      </w:r>
      <w:r w:rsidRPr="007C39FF">
        <w:rPr>
          <w:b w:val="0"/>
          <w:i/>
          <w:sz w:val="16"/>
          <w:szCs w:val="16"/>
        </w:rPr>
        <w:tab/>
      </w:r>
      <w:r w:rsidRPr="007C39FF">
        <w:rPr>
          <w:b w:val="0"/>
          <w:i/>
          <w:sz w:val="16"/>
          <w:szCs w:val="16"/>
          <w:lang w:val="it-IT"/>
        </w:rPr>
        <w:t xml:space="preserve">* Conjuntamente por </w:t>
      </w:r>
      <w:r w:rsidRPr="007C39FF">
        <w:rPr>
          <w:b w:val="0"/>
          <w:i/>
          <w:color w:val="000000"/>
          <w:sz w:val="16"/>
          <w:szCs w:val="16"/>
          <w:lang w:val="it-IT"/>
        </w:rPr>
        <w:t>Diritto Sindicale e</w:t>
      </w:r>
      <w:r w:rsidR="00E14210" w:rsidRPr="007C39FF">
        <w:rPr>
          <w:b w:val="0"/>
          <w:i/>
          <w:color w:val="000000"/>
          <w:sz w:val="16"/>
          <w:szCs w:val="16"/>
          <w:lang w:val="it-IT"/>
        </w:rPr>
        <w:t xml:space="preserve"> del Lav</w:t>
      </w:r>
      <w:r w:rsidRPr="007C39FF">
        <w:rPr>
          <w:b w:val="0"/>
          <w:i/>
          <w:color w:val="000000"/>
          <w:sz w:val="16"/>
          <w:szCs w:val="16"/>
          <w:lang w:val="it-IT"/>
        </w:rPr>
        <w:t>oro</w:t>
      </w:r>
      <w:r w:rsidR="00FC3A18" w:rsidRPr="007C39FF">
        <w:rPr>
          <w:b w:val="0"/>
          <w:i/>
          <w:color w:val="000000"/>
          <w:sz w:val="16"/>
          <w:szCs w:val="16"/>
          <w:lang w:val="it-IT"/>
        </w:rPr>
        <w:t xml:space="preserve"> (-1 Cr)</w:t>
      </w:r>
    </w:p>
    <w:p w:rsidR="00987D78" w:rsidRPr="00E14210" w:rsidRDefault="00987D78" w:rsidP="00F327D5">
      <w:pPr>
        <w:pStyle w:val="Ttulo"/>
        <w:jc w:val="both"/>
        <w:outlineLvl w:val="0"/>
        <w:rPr>
          <w:b w:val="0"/>
          <w:i/>
          <w:lang w:val="it-IT"/>
        </w:rPr>
      </w:pPr>
    </w:p>
    <w:p w:rsidR="00987D78" w:rsidRDefault="00987D78" w:rsidP="00F327D5">
      <w:pPr>
        <w:pStyle w:val="Ttulo"/>
        <w:jc w:val="both"/>
        <w:outlineLvl w:val="0"/>
        <w:rPr>
          <w:b w:val="0"/>
          <w:i/>
        </w:rPr>
      </w:pPr>
      <w:r w:rsidRPr="00E14210">
        <w:rPr>
          <w:b w:val="0"/>
          <w:i/>
          <w:lang w:val="it-IT"/>
        </w:rPr>
        <w:tab/>
      </w:r>
      <w:r w:rsidRPr="00E14210">
        <w:rPr>
          <w:b w:val="0"/>
          <w:i/>
          <w:lang w:val="it-IT"/>
        </w:rPr>
        <w:tab/>
      </w:r>
      <w:r w:rsidRPr="00987D78">
        <w:rPr>
          <w:b w:val="0"/>
          <w:i/>
        </w:rPr>
        <w:t>Total Créditos</w:t>
      </w:r>
      <w:r w:rsidR="00FC3A18">
        <w:rPr>
          <w:b w:val="0"/>
          <w:i/>
        </w:rPr>
        <w:t xml:space="preserve"> Cursados:</w:t>
      </w:r>
      <w:r w:rsidR="00FC3A18">
        <w:rPr>
          <w:b w:val="0"/>
          <w:i/>
        </w:rPr>
        <w:tab/>
      </w:r>
      <w:r w:rsidR="00FC3A18">
        <w:rPr>
          <w:b w:val="0"/>
          <w:i/>
        </w:rPr>
        <w:tab/>
      </w:r>
      <w:r w:rsidR="00FC3A18">
        <w:rPr>
          <w:b w:val="0"/>
          <w:i/>
        </w:rPr>
        <w:tab/>
      </w:r>
      <w:r w:rsidR="00FC3A18">
        <w:rPr>
          <w:b w:val="0"/>
          <w:i/>
        </w:rPr>
        <w:tab/>
      </w:r>
      <w:r w:rsidR="00FC3A18">
        <w:rPr>
          <w:b w:val="0"/>
          <w:i/>
        </w:rPr>
        <w:tab/>
        <w:t xml:space="preserve"> 53</w:t>
      </w:r>
      <w:r w:rsidRPr="00987D78">
        <w:rPr>
          <w:b w:val="0"/>
          <w:i/>
        </w:rPr>
        <w:t xml:space="preserve"> Cr</w:t>
      </w:r>
      <w:r w:rsidR="00FC3A18">
        <w:rPr>
          <w:b w:val="0"/>
          <w:i/>
        </w:rPr>
        <w:t xml:space="preserve"> (-1)</w:t>
      </w:r>
    </w:p>
    <w:p w:rsidR="00383BE4" w:rsidRDefault="00383BE4" w:rsidP="00F327D5">
      <w:pPr>
        <w:pStyle w:val="Ttulo"/>
        <w:jc w:val="both"/>
        <w:outlineLvl w:val="0"/>
        <w:rPr>
          <w:b w:val="0"/>
          <w:i/>
        </w:rPr>
      </w:pPr>
    </w:p>
    <w:p w:rsidR="00383BE4" w:rsidRDefault="00383BE4" w:rsidP="00F327D5">
      <w:pPr>
        <w:pStyle w:val="Ttulo"/>
        <w:jc w:val="both"/>
        <w:outlineLvl w:val="0"/>
        <w:rPr>
          <w:b w:val="0"/>
        </w:rPr>
      </w:pPr>
    </w:p>
    <w:p w:rsidR="007C6DB4" w:rsidRDefault="007C6DB4" w:rsidP="00F327D5">
      <w:pPr>
        <w:pStyle w:val="Ttulo"/>
        <w:jc w:val="both"/>
        <w:outlineLvl w:val="0"/>
        <w:rPr>
          <w:b w:val="0"/>
        </w:rPr>
      </w:pPr>
    </w:p>
    <w:p w:rsidR="007C6DB4" w:rsidRPr="007C6DB4" w:rsidRDefault="007C6DB4" w:rsidP="00F327D5">
      <w:pPr>
        <w:pStyle w:val="Ttulo"/>
        <w:jc w:val="both"/>
        <w:outlineLvl w:val="0"/>
      </w:pPr>
      <w:r w:rsidRPr="007C6DB4">
        <w:t>CONSIDERACIONES:</w:t>
      </w:r>
    </w:p>
    <w:p w:rsidR="007C6DB4" w:rsidRDefault="007C6DB4" w:rsidP="00F327D5">
      <w:pPr>
        <w:pStyle w:val="Ttulo"/>
        <w:jc w:val="both"/>
        <w:outlineLvl w:val="0"/>
        <w:rPr>
          <w:b w:val="0"/>
        </w:rPr>
      </w:pPr>
    </w:p>
    <w:p w:rsidR="00187E84" w:rsidRDefault="007C6DB4" w:rsidP="00F327D5">
      <w:pPr>
        <w:pStyle w:val="Ttulo"/>
        <w:jc w:val="both"/>
        <w:outlineLvl w:val="0"/>
        <w:rPr>
          <w:b w:val="0"/>
        </w:rPr>
      </w:pPr>
      <w:r>
        <w:rPr>
          <w:b w:val="0"/>
        </w:rPr>
        <w:tab/>
      </w:r>
      <w:r w:rsidRPr="007C6DB4">
        <w:t>1.- Trabajo Fin de Grado.</w:t>
      </w:r>
      <w:r>
        <w:rPr>
          <w:b w:val="0"/>
        </w:rPr>
        <w:t xml:space="preserve"> De conformidad con la Resolución de la Dirección General de Política Universitaria de la Secretaría General de Universidades del Ministerio de Educación Cultura y Deporte de  8 de noviembre de 2012, no será necesaria ni la matriculación </w:t>
      </w:r>
      <w:r w:rsidR="00187E84">
        <w:rPr>
          <w:b w:val="0"/>
        </w:rPr>
        <w:t>expresa de la asignatura n</w:t>
      </w:r>
      <w:r>
        <w:rPr>
          <w:b w:val="0"/>
        </w:rPr>
        <w:t xml:space="preserve">i la realización del TFG en la UJA de aquéllos alumnos de la UJA que cursen el tercer y cuarto curso en la UNICAS. </w:t>
      </w:r>
    </w:p>
    <w:p w:rsidR="00187E84" w:rsidRDefault="00187E84" w:rsidP="00F327D5">
      <w:pPr>
        <w:pStyle w:val="Ttulo"/>
        <w:jc w:val="both"/>
        <w:outlineLvl w:val="0"/>
        <w:rPr>
          <w:b w:val="0"/>
        </w:rPr>
      </w:pPr>
    </w:p>
    <w:p w:rsidR="007C6DB4" w:rsidRDefault="00187E84" w:rsidP="00F327D5">
      <w:pPr>
        <w:pStyle w:val="Ttulo"/>
        <w:jc w:val="both"/>
        <w:outlineLvl w:val="0"/>
        <w:rPr>
          <w:b w:val="0"/>
        </w:rPr>
      </w:pPr>
      <w:r>
        <w:rPr>
          <w:b w:val="0"/>
        </w:rPr>
        <w:tab/>
      </w:r>
      <w:r w:rsidR="007C6DB4">
        <w:rPr>
          <w:b w:val="0"/>
        </w:rPr>
        <w:t>En dicha resolución se especifica que la regla general de no convalidación por las Universidades de origen de aquellos TFG realizados en el extranjero para “</w:t>
      </w:r>
      <w:r w:rsidR="007C6DB4" w:rsidRPr="007C6DB4">
        <w:rPr>
          <w:b w:val="0"/>
          <w:i/>
        </w:rPr>
        <w:t xml:space="preserve">los estudiantes insertados en programas de intercambio </w:t>
      </w:r>
      <w:r w:rsidR="007C6DB4" w:rsidRPr="007C6DB4">
        <w:rPr>
          <w:i/>
        </w:rPr>
        <w:t>del tipo</w:t>
      </w:r>
      <w:r w:rsidR="007C6DB4" w:rsidRPr="007C6DB4">
        <w:rPr>
          <w:b w:val="0"/>
          <w:i/>
        </w:rPr>
        <w:t xml:space="preserve"> Erasmus o </w:t>
      </w:r>
      <w:proofErr w:type="spellStart"/>
      <w:r w:rsidR="007C6DB4" w:rsidRPr="007C6DB4">
        <w:rPr>
          <w:b w:val="0"/>
          <w:i/>
        </w:rPr>
        <w:t>Sicue</w:t>
      </w:r>
      <w:proofErr w:type="spellEnd"/>
      <w:r>
        <w:rPr>
          <w:b w:val="0"/>
          <w:i/>
        </w:rPr>
        <w:t>-</w:t>
      </w:r>
      <w:r w:rsidR="007C6DB4" w:rsidRPr="007C6DB4">
        <w:rPr>
          <w:b w:val="0"/>
          <w:i/>
        </w:rPr>
        <w:t xml:space="preserve">Séneca, debido al hecho diferencial de que estos estudiantes no quedan desvinculados de sus universidades de origen durante su estancia en la universidad de acogida, sino que </w:t>
      </w:r>
      <w:r w:rsidR="007C6DB4" w:rsidRPr="007C6DB4">
        <w:rPr>
          <w:i/>
        </w:rPr>
        <w:t>realizan su matrícula ordinaria en aquélla</w:t>
      </w:r>
      <w:r w:rsidR="007C6DB4" w:rsidRPr="007C6DB4">
        <w:rPr>
          <w:b w:val="0"/>
          <w:i/>
        </w:rPr>
        <w:t>”</w:t>
      </w:r>
      <w:r w:rsidR="007C6DB4">
        <w:rPr>
          <w:b w:val="0"/>
        </w:rPr>
        <w:t xml:space="preserve">. </w:t>
      </w:r>
      <w:r>
        <w:rPr>
          <w:b w:val="0"/>
        </w:rPr>
        <w:t xml:space="preserve">Cabe por tanto otros tipos de programas similares a Erasmus o </w:t>
      </w:r>
      <w:proofErr w:type="spellStart"/>
      <w:r>
        <w:rPr>
          <w:b w:val="0"/>
        </w:rPr>
        <w:t>Sicue</w:t>
      </w:r>
      <w:proofErr w:type="spellEnd"/>
      <w:r>
        <w:rPr>
          <w:b w:val="0"/>
        </w:rPr>
        <w:t xml:space="preserve">-Séneca –como es el caso- siempre y cuando exista una vinculación con su universidad de origen a través de la matriculación del alumno. Este </w:t>
      </w:r>
      <w:r w:rsidR="00303860">
        <w:rPr>
          <w:b w:val="0"/>
        </w:rPr>
        <w:t>requisito queda satisfecho al realizar los alumnos de la UJA la matrícula mediante el pago del seguro, no perdiendo en ningún caso vinculación académica con la UJA mientras realizan su estancia en la UNICAS.</w:t>
      </w:r>
      <w:r>
        <w:rPr>
          <w:b w:val="0"/>
        </w:rPr>
        <w:t xml:space="preserve"> </w:t>
      </w:r>
    </w:p>
    <w:p w:rsidR="00E85F5B" w:rsidRDefault="00E85F5B" w:rsidP="00F327D5">
      <w:pPr>
        <w:pStyle w:val="Ttulo"/>
        <w:jc w:val="both"/>
        <w:outlineLvl w:val="0"/>
        <w:rPr>
          <w:b w:val="0"/>
        </w:rPr>
      </w:pPr>
    </w:p>
    <w:p w:rsidR="00E85F5B" w:rsidRDefault="00E85F5B" w:rsidP="00F327D5">
      <w:pPr>
        <w:pStyle w:val="Ttulo"/>
        <w:jc w:val="both"/>
        <w:outlineLvl w:val="0"/>
        <w:rPr>
          <w:b w:val="0"/>
        </w:rPr>
      </w:pPr>
      <w:r>
        <w:rPr>
          <w:b w:val="0"/>
        </w:rPr>
        <w:tab/>
      </w:r>
      <w:r w:rsidRPr="00E85F5B">
        <w:t xml:space="preserve">2.- Anexo de Funcionamiento. </w:t>
      </w:r>
    </w:p>
    <w:p w:rsidR="00E85F5B" w:rsidRDefault="00E85F5B" w:rsidP="00F327D5">
      <w:pPr>
        <w:pStyle w:val="Ttulo"/>
        <w:jc w:val="both"/>
        <w:outlineLvl w:val="0"/>
        <w:rPr>
          <w:b w:val="0"/>
        </w:rPr>
      </w:pPr>
    </w:p>
    <w:p w:rsidR="00E85F5B" w:rsidRDefault="00E85F5B" w:rsidP="00F327D5">
      <w:pPr>
        <w:pStyle w:val="Ttulo"/>
        <w:jc w:val="both"/>
        <w:outlineLvl w:val="0"/>
        <w:rPr>
          <w:b w:val="0"/>
        </w:rPr>
      </w:pPr>
      <w:r w:rsidRPr="00E85F5B">
        <w:t>Periodo de matrícula</w:t>
      </w:r>
      <w:r>
        <w:rPr>
          <w:b w:val="0"/>
        </w:rPr>
        <w:t xml:space="preserve"> hasta el 15 de octubre. Sujeto a recepción de certificado oficial de UNICAS de las calificaciones de las asignaturas superadas por el alumno de los tres primeros cursos del Grado en Derecho.</w:t>
      </w:r>
    </w:p>
    <w:p w:rsidR="00E85F5B" w:rsidRDefault="00E85F5B" w:rsidP="00F327D5">
      <w:pPr>
        <w:pStyle w:val="Ttulo"/>
        <w:jc w:val="both"/>
        <w:outlineLvl w:val="0"/>
        <w:rPr>
          <w:b w:val="0"/>
        </w:rPr>
      </w:pPr>
    </w:p>
    <w:p w:rsidR="00E85F5B" w:rsidRDefault="00E85F5B" w:rsidP="00F327D5">
      <w:pPr>
        <w:pStyle w:val="Ttulo"/>
        <w:jc w:val="both"/>
        <w:outlineLvl w:val="0"/>
        <w:rPr>
          <w:b w:val="0"/>
        </w:rPr>
      </w:pPr>
    </w:p>
    <w:p w:rsidR="00E85F5B" w:rsidRDefault="00E85F5B" w:rsidP="00F327D5">
      <w:pPr>
        <w:pStyle w:val="Ttulo"/>
        <w:jc w:val="both"/>
        <w:outlineLvl w:val="0"/>
        <w:rPr>
          <w:b w:val="0"/>
        </w:rPr>
      </w:pPr>
      <w:r>
        <w:rPr>
          <w:b w:val="0"/>
        </w:rPr>
        <w:t>Periodo de envío de notas master</w:t>
      </w:r>
    </w:p>
    <w:p w:rsidR="00E85F5B" w:rsidRDefault="00E85F5B" w:rsidP="00F327D5">
      <w:pPr>
        <w:pStyle w:val="Ttulo"/>
        <w:jc w:val="both"/>
        <w:outlineLvl w:val="0"/>
        <w:rPr>
          <w:b w:val="0"/>
        </w:rPr>
      </w:pPr>
    </w:p>
    <w:p w:rsidR="00E85F5B" w:rsidRDefault="00E85F5B" w:rsidP="00F327D5">
      <w:pPr>
        <w:pStyle w:val="Ttulo"/>
        <w:jc w:val="both"/>
        <w:outlineLvl w:val="0"/>
        <w:rPr>
          <w:b w:val="0"/>
        </w:rPr>
      </w:pPr>
      <w:r>
        <w:rPr>
          <w:b w:val="0"/>
        </w:rPr>
        <w:t>Periodo de recepción certificado de notas</w:t>
      </w:r>
    </w:p>
    <w:p w:rsidR="00E85F5B" w:rsidRDefault="00E85F5B" w:rsidP="00F327D5">
      <w:pPr>
        <w:pStyle w:val="Ttulo"/>
        <w:jc w:val="both"/>
        <w:outlineLvl w:val="0"/>
        <w:rPr>
          <w:b w:val="0"/>
        </w:rPr>
      </w:pPr>
    </w:p>
    <w:p w:rsidR="00E85F5B" w:rsidRDefault="00E85F5B" w:rsidP="00F327D5">
      <w:pPr>
        <w:pStyle w:val="Ttulo"/>
        <w:jc w:val="both"/>
        <w:outlineLvl w:val="0"/>
        <w:rPr>
          <w:b w:val="0"/>
        </w:rPr>
      </w:pPr>
      <w:r>
        <w:rPr>
          <w:b w:val="0"/>
        </w:rPr>
        <w:t>Resolución de reconocimiento</w:t>
      </w:r>
    </w:p>
    <w:p w:rsidR="00E85F5B" w:rsidRDefault="00E85F5B" w:rsidP="00F327D5">
      <w:pPr>
        <w:pStyle w:val="Ttulo"/>
        <w:jc w:val="both"/>
        <w:outlineLvl w:val="0"/>
        <w:rPr>
          <w:b w:val="0"/>
        </w:rPr>
      </w:pPr>
    </w:p>
    <w:p w:rsidR="00E85F5B" w:rsidRPr="00E85F5B" w:rsidRDefault="00E85F5B" w:rsidP="00F327D5">
      <w:pPr>
        <w:pStyle w:val="Ttulo"/>
        <w:jc w:val="both"/>
        <w:outlineLvl w:val="0"/>
        <w:rPr>
          <w:b w:val="0"/>
        </w:rPr>
      </w:pPr>
      <w:r>
        <w:rPr>
          <w:b w:val="0"/>
        </w:rPr>
        <w:t>Periodo de incorporación al expediente</w:t>
      </w:r>
    </w:p>
    <w:sectPr w:rsidR="00E85F5B" w:rsidRPr="00E85F5B" w:rsidSect="003027D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2E3" w:rsidRDefault="008152E3" w:rsidP="001D6191">
      <w:r>
        <w:separator/>
      </w:r>
    </w:p>
  </w:endnote>
  <w:endnote w:type="continuationSeparator" w:id="0">
    <w:p w:rsidR="008152E3" w:rsidRDefault="008152E3" w:rsidP="001D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2E3" w:rsidRDefault="008152E3" w:rsidP="001D6191">
      <w:r>
        <w:separator/>
      </w:r>
    </w:p>
  </w:footnote>
  <w:footnote w:type="continuationSeparator" w:id="0">
    <w:p w:rsidR="008152E3" w:rsidRDefault="008152E3" w:rsidP="001D61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191" w:rsidRPr="001D6191" w:rsidRDefault="001D6191" w:rsidP="001D6191">
    <w:pPr>
      <w:pStyle w:val="Ttulo1"/>
      <w:widowControl w:val="0"/>
      <w:rPr>
        <w:sz w:val="16"/>
        <w:szCs w:val="16"/>
      </w:rPr>
    </w:pPr>
    <w:r w:rsidRPr="001D6191">
      <w:rPr>
        <w:noProof/>
        <w:sz w:val="16"/>
        <w:szCs w:val="16"/>
      </w:rPr>
      <w:drawing>
        <wp:inline distT="0" distB="0" distL="0" distR="0" wp14:anchorId="2A99E4E6" wp14:editId="6CEF1462">
          <wp:extent cx="411256" cy="433063"/>
          <wp:effectExtent l="19050" t="0" r="7844" b="0"/>
          <wp:docPr id="1" name="Imagen 1" descr="Descripción: ESC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
                  <pic:cNvPicPr>
                    <a:picLocks noChangeAspect="1" noChangeArrowheads="1"/>
                  </pic:cNvPicPr>
                </pic:nvPicPr>
                <pic:blipFill>
                  <a:blip r:embed="rId1"/>
                  <a:srcRect/>
                  <a:stretch>
                    <a:fillRect/>
                  </a:stretch>
                </pic:blipFill>
                <pic:spPr bwMode="auto">
                  <a:xfrm>
                    <a:off x="0" y="0"/>
                    <a:ext cx="410116" cy="431862"/>
                  </a:xfrm>
                  <a:prstGeom prst="rect">
                    <a:avLst/>
                  </a:prstGeom>
                  <a:noFill/>
                  <a:ln w="9525">
                    <a:noFill/>
                    <a:miter lim="800000"/>
                    <a:headEnd/>
                    <a:tailEnd/>
                  </a:ln>
                </pic:spPr>
              </pic:pic>
            </a:graphicData>
          </a:graphic>
        </wp:inline>
      </w:drawing>
    </w:r>
    <w:r w:rsidRPr="001D6191">
      <w:rPr>
        <w:sz w:val="16"/>
        <w:szCs w:val="16"/>
      </w:rPr>
      <w:t xml:space="preserve"> </w:t>
    </w:r>
  </w:p>
  <w:p w:rsidR="001D6191" w:rsidRPr="001D6191" w:rsidRDefault="001D6191" w:rsidP="001D6191">
    <w:pPr>
      <w:pStyle w:val="Ttulo1"/>
      <w:widowControl w:val="0"/>
      <w:rPr>
        <w:sz w:val="16"/>
        <w:szCs w:val="16"/>
      </w:rPr>
    </w:pPr>
    <w:r w:rsidRPr="001D6191">
      <w:rPr>
        <w:sz w:val="16"/>
        <w:szCs w:val="16"/>
      </w:rPr>
      <w:t xml:space="preserve">Universidad de </w:t>
    </w:r>
    <w:r w:rsidRPr="001D6191">
      <w:rPr>
        <w:position w:val="-2"/>
        <w:sz w:val="16"/>
        <w:szCs w:val="16"/>
      </w:rPr>
      <w:t>J</w:t>
    </w:r>
    <w:proofErr w:type="spellStart"/>
    <w:r w:rsidRPr="001D6191">
      <w:rPr>
        <w:sz w:val="16"/>
        <w:szCs w:val="16"/>
      </w:rPr>
      <w:t>aén</w:t>
    </w:r>
    <w:proofErr w:type="spellEnd"/>
  </w:p>
  <w:p w:rsidR="001D6191" w:rsidRPr="001D6191" w:rsidRDefault="001D6191" w:rsidP="001D6191">
    <w:pPr>
      <w:jc w:val="center"/>
      <w:rPr>
        <w:sz w:val="16"/>
        <w:szCs w:val="16"/>
      </w:rPr>
    </w:pPr>
    <w:r w:rsidRPr="001D6191">
      <w:rPr>
        <w:i/>
        <w:sz w:val="16"/>
        <w:szCs w:val="16"/>
      </w:rPr>
      <w:t>Facultad de Ciencias Sociales y Jurídicas</w:t>
    </w:r>
  </w:p>
  <w:p w:rsidR="001D6191" w:rsidRPr="001B4ACE" w:rsidRDefault="001D6191" w:rsidP="001D6191">
    <w:pPr>
      <w:pStyle w:val="Encabezado"/>
      <w:rPr>
        <w:b/>
      </w:rPr>
    </w:pPr>
  </w:p>
  <w:p w:rsidR="001D6191" w:rsidRDefault="001D619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1674F"/>
    <w:multiLevelType w:val="hybridMultilevel"/>
    <w:tmpl w:val="F436720C"/>
    <w:lvl w:ilvl="0" w:tplc="358A7924">
      <w:start w:val="6"/>
      <w:numFmt w:val="bullet"/>
      <w:lvlText w:val=""/>
      <w:lvlJc w:val="left"/>
      <w:pPr>
        <w:ind w:left="1770" w:hanging="360"/>
      </w:pPr>
      <w:rPr>
        <w:rFonts w:ascii="Symbol" w:eastAsia="Times New Roman" w:hAnsi="Symbol" w:cs="Times New Roman"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1" w15:restartNumberingAfterBreak="0">
    <w:nsid w:val="41064CFA"/>
    <w:multiLevelType w:val="hybridMultilevel"/>
    <w:tmpl w:val="A678DBA2"/>
    <w:lvl w:ilvl="0" w:tplc="2B9A1178">
      <w:start w:val="6"/>
      <w:numFmt w:val="bullet"/>
      <w:lvlText w:val=""/>
      <w:lvlJc w:val="left"/>
      <w:pPr>
        <w:ind w:left="1770" w:hanging="360"/>
      </w:pPr>
      <w:rPr>
        <w:rFonts w:ascii="Symbol" w:eastAsia="Times New Roman" w:hAnsi="Symbol" w:cs="Times New Roman"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91"/>
    <w:rsid w:val="00137A37"/>
    <w:rsid w:val="00174846"/>
    <w:rsid w:val="00187E84"/>
    <w:rsid w:val="001D6191"/>
    <w:rsid w:val="00200303"/>
    <w:rsid w:val="002618AE"/>
    <w:rsid w:val="002637CD"/>
    <w:rsid w:val="00266BCE"/>
    <w:rsid w:val="00287A95"/>
    <w:rsid w:val="002A7AD0"/>
    <w:rsid w:val="002B7A78"/>
    <w:rsid w:val="003027D8"/>
    <w:rsid w:val="00303860"/>
    <w:rsid w:val="00383BE4"/>
    <w:rsid w:val="0038568F"/>
    <w:rsid w:val="00386B54"/>
    <w:rsid w:val="00395A81"/>
    <w:rsid w:val="003E6A7B"/>
    <w:rsid w:val="00401998"/>
    <w:rsid w:val="00491982"/>
    <w:rsid w:val="004928F4"/>
    <w:rsid w:val="004C2F05"/>
    <w:rsid w:val="004D71CA"/>
    <w:rsid w:val="004E5976"/>
    <w:rsid w:val="005959D1"/>
    <w:rsid w:val="005F2139"/>
    <w:rsid w:val="006110A0"/>
    <w:rsid w:val="00624EFD"/>
    <w:rsid w:val="007065D3"/>
    <w:rsid w:val="00712385"/>
    <w:rsid w:val="007C39FF"/>
    <w:rsid w:val="007C6DB4"/>
    <w:rsid w:val="008152E3"/>
    <w:rsid w:val="0093258C"/>
    <w:rsid w:val="00950B6F"/>
    <w:rsid w:val="00972A92"/>
    <w:rsid w:val="00987D78"/>
    <w:rsid w:val="00991E32"/>
    <w:rsid w:val="009F614C"/>
    <w:rsid w:val="00B813AB"/>
    <w:rsid w:val="00BE0678"/>
    <w:rsid w:val="00C8479F"/>
    <w:rsid w:val="00CC2051"/>
    <w:rsid w:val="00D00E04"/>
    <w:rsid w:val="00D437CA"/>
    <w:rsid w:val="00D4724A"/>
    <w:rsid w:val="00D95FDD"/>
    <w:rsid w:val="00E14210"/>
    <w:rsid w:val="00E2798C"/>
    <w:rsid w:val="00E36387"/>
    <w:rsid w:val="00E85F5B"/>
    <w:rsid w:val="00EB6754"/>
    <w:rsid w:val="00F327D5"/>
    <w:rsid w:val="00F40CE2"/>
    <w:rsid w:val="00F72543"/>
    <w:rsid w:val="00FB0527"/>
    <w:rsid w:val="00FC3A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0D4E8F-8191-4469-920F-31B8DC04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9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1D6191"/>
    <w:pPr>
      <w:keepNext/>
      <w:jc w:val="center"/>
      <w:outlineLvl w:val="0"/>
    </w:pPr>
    <w:rPr>
      <w:smallCap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6191"/>
    <w:pPr>
      <w:tabs>
        <w:tab w:val="center" w:pos="4252"/>
        <w:tab w:val="right" w:pos="8504"/>
      </w:tabs>
    </w:pPr>
  </w:style>
  <w:style w:type="character" w:customStyle="1" w:styleId="EncabezadoCar">
    <w:name w:val="Encabezado Car"/>
    <w:basedOn w:val="Fuentedeprrafopredeter"/>
    <w:link w:val="Encabezado"/>
    <w:uiPriority w:val="99"/>
    <w:rsid w:val="001D6191"/>
  </w:style>
  <w:style w:type="paragraph" w:styleId="Piedepgina">
    <w:name w:val="footer"/>
    <w:basedOn w:val="Normal"/>
    <w:link w:val="PiedepginaCar"/>
    <w:uiPriority w:val="99"/>
    <w:unhideWhenUsed/>
    <w:rsid w:val="001D6191"/>
    <w:pPr>
      <w:tabs>
        <w:tab w:val="center" w:pos="4252"/>
        <w:tab w:val="right" w:pos="8504"/>
      </w:tabs>
    </w:pPr>
  </w:style>
  <w:style w:type="character" w:customStyle="1" w:styleId="PiedepginaCar">
    <w:name w:val="Pie de página Car"/>
    <w:basedOn w:val="Fuentedeprrafopredeter"/>
    <w:link w:val="Piedepgina"/>
    <w:uiPriority w:val="99"/>
    <w:rsid w:val="001D6191"/>
  </w:style>
  <w:style w:type="character" w:customStyle="1" w:styleId="Ttulo1Car">
    <w:name w:val="Título 1 Car"/>
    <w:basedOn w:val="Fuentedeprrafopredeter"/>
    <w:link w:val="Ttulo1"/>
    <w:rsid w:val="001D6191"/>
    <w:rPr>
      <w:rFonts w:ascii="Times New Roman" w:eastAsia="Times New Roman" w:hAnsi="Times New Roman" w:cs="Times New Roman"/>
      <w:smallCaps/>
      <w:sz w:val="24"/>
      <w:szCs w:val="20"/>
      <w:lang w:eastAsia="es-ES"/>
    </w:rPr>
  </w:style>
  <w:style w:type="paragraph" w:styleId="Textodeglobo">
    <w:name w:val="Balloon Text"/>
    <w:basedOn w:val="Normal"/>
    <w:link w:val="TextodegloboCar"/>
    <w:uiPriority w:val="99"/>
    <w:semiHidden/>
    <w:unhideWhenUsed/>
    <w:rsid w:val="001D6191"/>
    <w:rPr>
      <w:rFonts w:ascii="Tahoma" w:hAnsi="Tahoma" w:cs="Tahoma"/>
      <w:sz w:val="16"/>
      <w:szCs w:val="16"/>
    </w:rPr>
  </w:style>
  <w:style w:type="character" w:customStyle="1" w:styleId="TextodegloboCar">
    <w:name w:val="Texto de globo Car"/>
    <w:basedOn w:val="Fuentedeprrafopredeter"/>
    <w:link w:val="Textodeglobo"/>
    <w:uiPriority w:val="99"/>
    <w:semiHidden/>
    <w:rsid w:val="001D6191"/>
    <w:rPr>
      <w:rFonts w:ascii="Tahoma" w:hAnsi="Tahoma" w:cs="Tahoma"/>
      <w:sz w:val="16"/>
      <w:szCs w:val="16"/>
    </w:rPr>
  </w:style>
  <w:style w:type="paragraph" w:styleId="Ttulo">
    <w:name w:val="Title"/>
    <w:basedOn w:val="Normal"/>
    <w:link w:val="TtuloCar"/>
    <w:qFormat/>
    <w:rsid w:val="001D6191"/>
    <w:pPr>
      <w:jc w:val="center"/>
    </w:pPr>
    <w:rPr>
      <w:b/>
      <w:bCs/>
    </w:rPr>
  </w:style>
  <w:style w:type="character" w:customStyle="1" w:styleId="TtuloCar">
    <w:name w:val="Título Car"/>
    <w:basedOn w:val="Fuentedeprrafopredeter"/>
    <w:link w:val="Ttulo"/>
    <w:rsid w:val="001D619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9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Itinerario de estudios para estudiantes de la UJA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608</Words>
  <Characters>3344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Jesús M. Martín Serrabi</dc:creator>
  <cp:lastModifiedBy>UJA</cp:lastModifiedBy>
  <cp:revision>2</cp:revision>
  <dcterms:created xsi:type="dcterms:W3CDTF">2021-04-18T19:57:00Z</dcterms:created>
  <dcterms:modified xsi:type="dcterms:W3CDTF">2021-04-18T19:57:00Z</dcterms:modified>
</cp:coreProperties>
</file>